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3D389E" w14:textId="57D46DE4" w:rsidR="004168DE" w:rsidRPr="00A1199F" w:rsidRDefault="004168DE" w:rsidP="00A1199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168DE">
        <w:rPr>
          <w:rFonts w:ascii="Arial" w:hAnsi="Arial" w:cs="Arial"/>
          <w:b/>
          <w:bCs/>
          <w:sz w:val="28"/>
          <w:szCs w:val="28"/>
        </w:rPr>
        <w:t>Liste over alvorlige sygdomme</w:t>
      </w:r>
    </w:p>
    <w:p w14:paraId="5E206E10" w14:textId="77777777" w:rsidR="004168DE" w:rsidRPr="004168DE" w:rsidRDefault="004168DE" w:rsidP="004168DE">
      <w:pPr>
        <w:rPr>
          <w:rFonts w:ascii="Arial" w:hAnsi="Arial" w:cs="Arial"/>
        </w:rPr>
      </w:pPr>
    </w:p>
    <w:p w14:paraId="3AB1AFE2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Arial" w:hAnsi="Arial" w:cs="Arial"/>
        </w:rPr>
        <w:t>De fleste ondartede kræftformer og visse hjernetumorer, herunder:</w:t>
      </w:r>
    </w:p>
    <w:p w14:paraId="4DB54A91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Kræft, leukæmi og lymfeknudekræft – med undtagelse af de mindre aggressive typer</w:t>
      </w:r>
    </w:p>
    <w:p w14:paraId="28EF3FA5" w14:textId="3D62ABEB" w:rsid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Visse godartede svulster i hjerne eller rygmarv – der enten ikke kan fjernes helt eller resulterer i betydelige</w:t>
      </w:r>
      <w:r w:rsidR="00A1199F">
        <w:rPr>
          <w:rFonts w:ascii="Arial" w:hAnsi="Arial" w:cs="Arial"/>
        </w:rPr>
        <w:t xml:space="preserve"> </w:t>
      </w:r>
      <w:r w:rsidRPr="004168DE">
        <w:rPr>
          <w:rFonts w:ascii="Arial" w:hAnsi="Arial" w:cs="Arial"/>
        </w:rPr>
        <w:t>blivende følger</w:t>
      </w:r>
      <w:r w:rsidR="00A1199F">
        <w:rPr>
          <w:rFonts w:ascii="Arial" w:hAnsi="Arial" w:cs="Arial"/>
        </w:rPr>
        <w:t>.</w:t>
      </w:r>
    </w:p>
    <w:p w14:paraId="372183AF" w14:textId="77777777" w:rsidR="00971ABA" w:rsidRPr="004168DE" w:rsidRDefault="00971ABA" w:rsidP="004168DE">
      <w:pPr>
        <w:rPr>
          <w:rFonts w:ascii="Arial" w:hAnsi="Arial" w:cs="Arial"/>
        </w:rPr>
      </w:pPr>
    </w:p>
    <w:p w14:paraId="7D69694A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Arial" w:hAnsi="Arial" w:cs="Arial"/>
        </w:rPr>
        <w:t>Visse alvorlige sygdomme i hjerte og hjerte-hjernekar, herunder:</w:t>
      </w:r>
    </w:p>
    <w:p w14:paraId="4FF93F9B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Hjerneblødning eller blodprop i hjernen (apopleksi) – der har medført blivende følger</w:t>
      </w:r>
    </w:p>
    <w:p w14:paraId="280A03BD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Sækformet udvidelse af hjernens pulsårer (</w:t>
      </w:r>
      <w:proofErr w:type="spellStart"/>
      <w:r w:rsidRPr="004168DE">
        <w:rPr>
          <w:rFonts w:ascii="Arial" w:hAnsi="Arial" w:cs="Arial"/>
        </w:rPr>
        <w:t>aneurisme</w:t>
      </w:r>
      <w:proofErr w:type="spellEnd"/>
      <w:r w:rsidRPr="004168DE">
        <w:rPr>
          <w:rFonts w:ascii="Arial" w:hAnsi="Arial" w:cs="Arial"/>
        </w:rPr>
        <w:t xml:space="preserve">) eller </w:t>
      </w:r>
      <w:proofErr w:type="spellStart"/>
      <w:r w:rsidRPr="004168DE">
        <w:rPr>
          <w:rFonts w:ascii="Arial" w:hAnsi="Arial" w:cs="Arial"/>
        </w:rPr>
        <w:t>intrakraniel</w:t>
      </w:r>
      <w:proofErr w:type="spellEnd"/>
      <w:r w:rsidRPr="004168DE">
        <w:rPr>
          <w:rFonts w:ascii="Arial" w:hAnsi="Arial" w:cs="Arial"/>
        </w:rPr>
        <w:t xml:space="preserve"> </w:t>
      </w:r>
      <w:proofErr w:type="spellStart"/>
      <w:r w:rsidRPr="004168DE">
        <w:rPr>
          <w:rFonts w:ascii="Arial" w:hAnsi="Arial" w:cs="Arial"/>
        </w:rPr>
        <w:t>arteriovenøs</w:t>
      </w:r>
      <w:proofErr w:type="spellEnd"/>
      <w:r w:rsidRPr="004168DE">
        <w:rPr>
          <w:rFonts w:ascii="Arial" w:hAnsi="Arial" w:cs="Arial"/>
        </w:rPr>
        <w:t xml:space="preserve"> karmisdannelse</w:t>
      </w:r>
    </w:p>
    <w:p w14:paraId="233E28C0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Arial" w:hAnsi="Arial" w:cs="Arial"/>
        </w:rPr>
        <w:t xml:space="preserve"> (AV-</w:t>
      </w:r>
      <w:proofErr w:type="spellStart"/>
      <w:r w:rsidRPr="004168DE">
        <w:rPr>
          <w:rFonts w:ascii="Arial" w:hAnsi="Arial" w:cs="Arial"/>
        </w:rPr>
        <w:t>malformation</w:t>
      </w:r>
      <w:proofErr w:type="spellEnd"/>
      <w:r w:rsidRPr="004168DE">
        <w:rPr>
          <w:rFonts w:ascii="Arial" w:hAnsi="Arial" w:cs="Arial"/>
        </w:rPr>
        <w:t>) – af en vis sværhedsgrad</w:t>
      </w:r>
    </w:p>
    <w:p w14:paraId="22AE2558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Blodprop i hjertet (akut myokardieinfarkt) – af en vis sværhedsgrad</w:t>
      </w:r>
    </w:p>
    <w:p w14:paraId="3434B4B7" w14:textId="160AF4EB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</w:t>
      </w:r>
      <w:proofErr w:type="spellStart"/>
      <w:r w:rsidRPr="004168DE">
        <w:rPr>
          <w:rFonts w:ascii="Arial" w:hAnsi="Arial" w:cs="Arial"/>
        </w:rPr>
        <w:t>Hjertekaroperation</w:t>
      </w:r>
      <w:proofErr w:type="spellEnd"/>
      <w:r w:rsidRPr="004168DE">
        <w:rPr>
          <w:rFonts w:ascii="Arial" w:hAnsi="Arial" w:cs="Arial"/>
        </w:rPr>
        <w:t xml:space="preserve"> pga</w:t>
      </w:r>
      <w:r>
        <w:rPr>
          <w:rFonts w:ascii="Arial" w:hAnsi="Arial" w:cs="Arial"/>
        </w:rPr>
        <w:t>.</w:t>
      </w:r>
      <w:r w:rsidRPr="004168DE">
        <w:rPr>
          <w:rFonts w:ascii="Arial" w:hAnsi="Arial" w:cs="Arial"/>
        </w:rPr>
        <w:t xml:space="preserve"> svær kranspulsåreforkalkning ved </w:t>
      </w:r>
      <w:proofErr w:type="spellStart"/>
      <w:r w:rsidRPr="004168DE">
        <w:rPr>
          <w:rFonts w:ascii="Arial" w:hAnsi="Arial" w:cs="Arial"/>
        </w:rPr>
        <w:t>by-pass</w:t>
      </w:r>
      <w:proofErr w:type="spellEnd"/>
      <w:r w:rsidRPr="004168DE">
        <w:rPr>
          <w:rFonts w:ascii="Arial" w:hAnsi="Arial" w:cs="Arial"/>
        </w:rPr>
        <w:t xml:space="preserve"> operation eller ballonudvidelse og</w:t>
      </w:r>
      <w:r w:rsidR="00A1199F">
        <w:rPr>
          <w:rFonts w:ascii="Arial" w:hAnsi="Arial" w:cs="Arial"/>
        </w:rPr>
        <w:t xml:space="preserve"> </w:t>
      </w:r>
      <w:r w:rsidRPr="004168DE">
        <w:rPr>
          <w:rFonts w:ascii="Arial" w:hAnsi="Arial" w:cs="Arial"/>
        </w:rPr>
        <w:t>stent (PCI)</w:t>
      </w:r>
    </w:p>
    <w:p w14:paraId="65059377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Kronisk hjertesvigt med svære symptomer og nedsat funktionsevne</w:t>
      </w:r>
    </w:p>
    <w:p w14:paraId="21F724E8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Hjerteklapoperation pga. hjerteklapfejl</w:t>
      </w:r>
    </w:p>
    <w:p w14:paraId="214FA89B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Livstruende rytmeforstyrrelser behandlet med indoperation af ICD-enhed</w:t>
      </w:r>
    </w:p>
    <w:p w14:paraId="0804115D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Svær sygdom i aorta (hovedpulsåren)</w:t>
      </w:r>
    </w:p>
    <w:p w14:paraId="1F1AC21A" w14:textId="77777777" w:rsid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Svær kirurgisk behandlet blodprop i lungen</w:t>
      </w:r>
    </w:p>
    <w:p w14:paraId="4B26DC18" w14:textId="77777777" w:rsidR="00971ABA" w:rsidRPr="004168DE" w:rsidRDefault="00971ABA" w:rsidP="004168DE">
      <w:pPr>
        <w:rPr>
          <w:rFonts w:ascii="Arial" w:hAnsi="Arial" w:cs="Arial"/>
        </w:rPr>
      </w:pPr>
    </w:p>
    <w:p w14:paraId="60952474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Arial" w:hAnsi="Arial" w:cs="Arial"/>
        </w:rPr>
        <w:t>Organsvigt med behov for transplantation; herunder:</w:t>
      </w:r>
    </w:p>
    <w:p w14:paraId="54A45B25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Kronisk nyresvigt – med behov for varig dialyse</w:t>
      </w:r>
    </w:p>
    <w:p w14:paraId="40496E96" w14:textId="77777777" w:rsid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Større organtransplantation</w:t>
      </w:r>
    </w:p>
    <w:p w14:paraId="3F4C67D5" w14:textId="77777777" w:rsidR="00A1199F" w:rsidRPr="004168DE" w:rsidRDefault="00A1199F" w:rsidP="004168DE">
      <w:pPr>
        <w:rPr>
          <w:rFonts w:ascii="Arial" w:hAnsi="Arial" w:cs="Arial"/>
        </w:rPr>
      </w:pPr>
    </w:p>
    <w:p w14:paraId="5C2449A8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Arial" w:hAnsi="Arial" w:cs="Arial"/>
        </w:rPr>
        <w:t>Visse fremadskridende neurologiske sygdomme, herunder:</w:t>
      </w:r>
    </w:p>
    <w:p w14:paraId="772A91B6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Svær dissemineret/multipel </w:t>
      </w:r>
      <w:proofErr w:type="spellStart"/>
      <w:r w:rsidRPr="004168DE">
        <w:rPr>
          <w:rFonts w:ascii="Arial" w:hAnsi="Arial" w:cs="Arial"/>
        </w:rPr>
        <w:t>sclerose</w:t>
      </w:r>
      <w:proofErr w:type="spellEnd"/>
      <w:r w:rsidRPr="004168DE">
        <w:rPr>
          <w:rFonts w:ascii="Arial" w:hAnsi="Arial" w:cs="Arial"/>
        </w:rPr>
        <w:t xml:space="preserve"> (DS)</w:t>
      </w:r>
    </w:p>
    <w:p w14:paraId="3724F199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</w:t>
      </w:r>
      <w:proofErr w:type="spellStart"/>
      <w:r w:rsidRPr="004168DE">
        <w:rPr>
          <w:rFonts w:ascii="Arial" w:hAnsi="Arial" w:cs="Arial"/>
        </w:rPr>
        <w:t>Amyotrofisk</w:t>
      </w:r>
      <w:proofErr w:type="spellEnd"/>
      <w:r w:rsidRPr="004168DE">
        <w:rPr>
          <w:rFonts w:ascii="Arial" w:hAnsi="Arial" w:cs="Arial"/>
        </w:rPr>
        <w:t xml:space="preserve"> lateralsklerose (ALS) eller motorisk neuronsygdom - med vedvarende symptomer</w:t>
      </w:r>
    </w:p>
    <w:p w14:paraId="1F554570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Parkinsons sygdom (</w:t>
      </w:r>
      <w:proofErr w:type="spellStart"/>
      <w:r w:rsidRPr="004168DE">
        <w:rPr>
          <w:rFonts w:ascii="Arial" w:hAnsi="Arial" w:cs="Arial"/>
        </w:rPr>
        <w:t>paralysis</w:t>
      </w:r>
      <w:proofErr w:type="spellEnd"/>
      <w:r w:rsidRPr="004168DE">
        <w:rPr>
          <w:rFonts w:ascii="Arial" w:hAnsi="Arial" w:cs="Arial"/>
        </w:rPr>
        <w:t xml:space="preserve"> </w:t>
      </w:r>
      <w:proofErr w:type="spellStart"/>
      <w:r w:rsidRPr="004168DE">
        <w:rPr>
          <w:rFonts w:ascii="Arial" w:hAnsi="Arial" w:cs="Arial"/>
        </w:rPr>
        <w:t>agitans</w:t>
      </w:r>
      <w:proofErr w:type="spellEnd"/>
      <w:r w:rsidRPr="004168DE">
        <w:rPr>
          <w:rFonts w:ascii="Arial" w:hAnsi="Arial" w:cs="Arial"/>
        </w:rPr>
        <w:t>, rystelammelse) – med vedvarende symptomer</w:t>
      </w:r>
    </w:p>
    <w:p w14:paraId="25559EC6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</w:t>
      </w:r>
      <w:proofErr w:type="spellStart"/>
      <w:r w:rsidRPr="004168DE">
        <w:rPr>
          <w:rFonts w:ascii="Arial" w:hAnsi="Arial" w:cs="Arial"/>
        </w:rPr>
        <w:t>Myasthenia</w:t>
      </w:r>
      <w:proofErr w:type="spellEnd"/>
      <w:r w:rsidRPr="004168DE">
        <w:rPr>
          <w:rFonts w:ascii="Arial" w:hAnsi="Arial" w:cs="Arial"/>
        </w:rPr>
        <w:t xml:space="preserve"> </w:t>
      </w:r>
      <w:proofErr w:type="spellStart"/>
      <w:r w:rsidRPr="004168DE">
        <w:rPr>
          <w:rFonts w:ascii="Arial" w:hAnsi="Arial" w:cs="Arial"/>
        </w:rPr>
        <w:t>gravis</w:t>
      </w:r>
      <w:proofErr w:type="spellEnd"/>
      <w:r w:rsidRPr="004168DE">
        <w:rPr>
          <w:rFonts w:ascii="Arial" w:hAnsi="Arial" w:cs="Arial"/>
        </w:rPr>
        <w:t xml:space="preserve"> (svær muskeltræthed) - med vedvarende symptomer</w:t>
      </w:r>
    </w:p>
    <w:p w14:paraId="60B8D789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Visse alvorlige former af muskelsvind</w:t>
      </w:r>
    </w:p>
    <w:p w14:paraId="2E319928" w14:textId="77777777" w:rsid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Alzheimers sygdom</w:t>
      </w:r>
    </w:p>
    <w:p w14:paraId="10AAA808" w14:textId="77777777" w:rsidR="00A1199F" w:rsidRDefault="00A1199F" w:rsidP="004168DE">
      <w:pPr>
        <w:rPr>
          <w:rFonts w:ascii="Arial" w:hAnsi="Arial" w:cs="Arial"/>
        </w:rPr>
      </w:pPr>
    </w:p>
    <w:p w14:paraId="3FCD6D12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Arial" w:hAnsi="Arial" w:cs="Arial"/>
        </w:rPr>
        <w:t>Andet:</w:t>
      </w:r>
    </w:p>
    <w:p w14:paraId="46DE27B3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HIV-infektion ved blodtransfusion eller arbejdsbetinget smitte</w:t>
      </w:r>
    </w:p>
    <w:p w14:paraId="53A5E7E6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AIDS</w:t>
      </w:r>
    </w:p>
    <w:p w14:paraId="1EBE55A6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Total blindhed</w:t>
      </w:r>
    </w:p>
    <w:p w14:paraId="06E874C9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Total døvhed</w:t>
      </w:r>
    </w:p>
    <w:p w14:paraId="1ED4EE55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Større forbrænding (</w:t>
      </w:r>
      <w:proofErr w:type="spellStart"/>
      <w:r w:rsidRPr="004168DE">
        <w:rPr>
          <w:rFonts w:ascii="Arial" w:hAnsi="Arial" w:cs="Arial"/>
        </w:rPr>
        <w:t>ambustio</w:t>
      </w:r>
      <w:proofErr w:type="spellEnd"/>
      <w:r w:rsidRPr="004168DE">
        <w:rPr>
          <w:rFonts w:ascii="Arial" w:hAnsi="Arial" w:cs="Arial"/>
        </w:rPr>
        <w:t>)</w:t>
      </w:r>
    </w:p>
    <w:p w14:paraId="69C7E5E7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Svær blodprop i lungen</w:t>
      </w:r>
    </w:p>
    <w:p w14:paraId="34CBC382" w14:textId="77777777" w:rsidR="004168DE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Blivende følger efter hjerne- eller hjernehindebetændelse</w:t>
      </w:r>
    </w:p>
    <w:p w14:paraId="52D7A48C" w14:textId="01A24E99" w:rsidR="00143D20" w:rsidRPr="004168DE" w:rsidRDefault="004168DE" w:rsidP="004168DE">
      <w:pPr>
        <w:rPr>
          <w:rFonts w:ascii="Arial" w:hAnsi="Arial" w:cs="Arial"/>
        </w:rPr>
      </w:pPr>
      <w:r w:rsidRPr="004168DE">
        <w:rPr>
          <w:rFonts w:ascii="Cambria Math" w:hAnsi="Cambria Math" w:cs="Cambria Math"/>
        </w:rPr>
        <w:t>‐</w:t>
      </w:r>
      <w:r w:rsidRPr="004168DE">
        <w:rPr>
          <w:rFonts w:ascii="Arial" w:hAnsi="Arial" w:cs="Arial"/>
        </w:rPr>
        <w:t xml:space="preserve"> Blivende følger efter </w:t>
      </w:r>
      <w:proofErr w:type="spellStart"/>
      <w:r w:rsidRPr="004168DE">
        <w:rPr>
          <w:rFonts w:ascii="Arial" w:hAnsi="Arial" w:cs="Arial"/>
        </w:rPr>
        <w:t>Borreliainfektion</w:t>
      </w:r>
      <w:proofErr w:type="spellEnd"/>
      <w:r w:rsidRPr="004168DE">
        <w:rPr>
          <w:rFonts w:ascii="Arial" w:hAnsi="Arial" w:cs="Arial"/>
        </w:rPr>
        <w:t xml:space="preserve"> (TBE) i nervesystemet efter flåtbi</w:t>
      </w:r>
      <w:r>
        <w:rPr>
          <w:rFonts w:ascii="Arial" w:hAnsi="Arial" w:cs="Arial"/>
        </w:rPr>
        <w:t>d</w:t>
      </w:r>
    </w:p>
    <w:sectPr w:rsidR="00143D20" w:rsidRPr="004168D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8DE"/>
    <w:rsid w:val="00143D20"/>
    <w:rsid w:val="00153A65"/>
    <w:rsid w:val="004168DE"/>
    <w:rsid w:val="00516033"/>
    <w:rsid w:val="00971ABA"/>
    <w:rsid w:val="00A1199F"/>
    <w:rsid w:val="00BF2F5F"/>
    <w:rsid w:val="00D13256"/>
    <w:rsid w:val="00E06A22"/>
    <w:rsid w:val="00F0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3B9CE"/>
  <w15:chartTrackingRefBased/>
  <w15:docId w15:val="{7AAE9349-C121-4C80-90FE-3D18ECD6D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168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168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168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168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168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168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168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168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168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168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168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168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168D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168D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168D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168D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168D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168D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168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168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168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168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168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168DE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168DE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168DE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168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168DE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168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267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 | Grønlands Erhverv</dc:creator>
  <cp:keywords/>
  <dc:description/>
  <cp:lastModifiedBy>Karsten Lyberth-Klausen | Grønlands Erhverv</cp:lastModifiedBy>
  <cp:revision>1</cp:revision>
  <dcterms:created xsi:type="dcterms:W3CDTF">2024-11-11T10:23:00Z</dcterms:created>
  <dcterms:modified xsi:type="dcterms:W3CDTF">2024-11-11T11:53:00Z</dcterms:modified>
</cp:coreProperties>
</file>