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CC9E1A" w14:textId="63A44524" w:rsidR="00522B52" w:rsidRDefault="00522B52" w:rsidP="00522B52">
      <w:pPr>
        <w:shd w:val="clear" w:color="auto" w:fill="FFFFFF"/>
        <w:spacing w:after="0" w:line="240" w:lineRule="auto"/>
        <w:textAlignment w:val="baseline"/>
        <w:rPr>
          <w:rFonts w:ascii="inherit" w:eastAsia="Times New Roman" w:hAnsi="inherit" w:cs="Open Sans"/>
          <w:color w:val="333333"/>
          <w:sz w:val="27"/>
          <w:szCs w:val="27"/>
          <w:bdr w:val="none" w:sz="0" w:space="0" w:color="auto" w:frame="1"/>
          <w:lang w:eastAsia="da-DK"/>
        </w:rPr>
      </w:pPr>
      <w:r w:rsidRPr="00522B52">
        <w:rPr>
          <w:rFonts w:ascii="inherit" w:eastAsia="Times New Roman" w:hAnsi="inherit" w:cs="Open Sans"/>
          <w:color w:val="333333"/>
          <w:sz w:val="27"/>
          <w:szCs w:val="27"/>
          <w:bdr w:val="none" w:sz="0" w:space="0" w:color="auto" w:frame="1"/>
          <w:lang w:eastAsia="da-DK"/>
        </w:rPr>
        <w:t>DAGPENGE OG NATTILLÆG</w:t>
      </w:r>
      <w:r w:rsidR="00D173A4">
        <w:rPr>
          <w:rFonts w:ascii="inherit" w:eastAsia="Times New Roman" w:hAnsi="inherit" w:cs="Open Sans"/>
          <w:color w:val="333333"/>
          <w:sz w:val="27"/>
          <w:szCs w:val="27"/>
          <w:bdr w:val="none" w:sz="0" w:space="0" w:color="auto" w:frame="1"/>
          <w:lang w:eastAsia="da-DK"/>
        </w:rPr>
        <w:t xml:space="preserve"> PR. 1. OKTOBER 2021</w:t>
      </w:r>
    </w:p>
    <w:p w14:paraId="2A55C29F" w14:textId="77777777" w:rsidR="00522B52" w:rsidRPr="00522B52" w:rsidRDefault="00522B52" w:rsidP="00522B52">
      <w:pPr>
        <w:shd w:val="clear" w:color="auto" w:fill="FFFFFF"/>
        <w:spacing w:after="0" w:line="240" w:lineRule="auto"/>
        <w:textAlignment w:val="baseline"/>
        <w:rPr>
          <w:rFonts w:ascii="inherit" w:eastAsia="Times New Roman" w:hAnsi="inherit" w:cs="Open Sans"/>
          <w:color w:val="333333"/>
          <w:sz w:val="27"/>
          <w:szCs w:val="27"/>
          <w:bdr w:val="none" w:sz="0" w:space="0" w:color="auto" w:frame="1"/>
          <w:lang w:eastAsia="da-DK"/>
        </w:rPr>
      </w:pPr>
    </w:p>
    <w:p w14:paraId="3AF53F9E" w14:textId="3183B559" w:rsidR="00522B52" w:rsidRPr="00522B52" w:rsidRDefault="00522B52" w:rsidP="00522B52">
      <w:pPr>
        <w:shd w:val="clear" w:color="auto" w:fill="FFFFFF"/>
        <w:spacing w:after="0" w:line="240" w:lineRule="auto"/>
        <w:textAlignment w:val="baseline"/>
        <w:rPr>
          <w:rFonts w:ascii="Open Sans" w:eastAsia="Times New Roman" w:hAnsi="Open Sans" w:cs="Open Sans"/>
          <w:color w:val="000000"/>
          <w:sz w:val="20"/>
          <w:szCs w:val="20"/>
          <w:lang w:eastAsia="da-DK"/>
        </w:rPr>
      </w:pPr>
      <w:r w:rsidRPr="00522B52">
        <w:rPr>
          <w:rFonts w:ascii="inherit" w:eastAsia="Times New Roman" w:hAnsi="inherit" w:cs="Open Sans"/>
          <w:color w:val="000000"/>
          <w:sz w:val="24"/>
          <w:szCs w:val="24"/>
          <w:bdr w:val="none" w:sz="0" w:space="0" w:color="auto" w:frame="1"/>
          <w:lang w:eastAsia="da-DK"/>
        </w:rPr>
        <w:t>Dagpenge og nattillæg under tjenesterejser og udstationering til og i </w:t>
      </w:r>
      <w:r w:rsidRPr="00522B52">
        <w:rPr>
          <w:rFonts w:ascii="inherit" w:eastAsia="Times New Roman" w:hAnsi="inherit" w:cs="Open Sans"/>
          <w:color w:val="000000"/>
          <w:sz w:val="24"/>
          <w:szCs w:val="24"/>
          <w:bdr w:val="none" w:sz="0" w:space="0" w:color="auto" w:frame="1"/>
          <w:lang w:eastAsia="da-DK"/>
        </w:rPr>
        <w:br/>
        <w:t>Grønland</w:t>
      </w:r>
      <w:r>
        <w:rPr>
          <w:rFonts w:ascii="inherit" w:eastAsia="Times New Roman" w:hAnsi="inherit" w:cs="Open Sans"/>
          <w:color w:val="000000"/>
          <w:sz w:val="24"/>
          <w:szCs w:val="24"/>
          <w:bdr w:val="none" w:sz="0" w:space="0" w:color="auto" w:frame="1"/>
          <w:lang w:eastAsia="da-DK"/>
        </w:rPr>
        <w:t xml:space="preserve"> </w:t>
      </w:r>
      <w:r w:rsidRPr="00522B52">
        <w:rPr>
          <w:rFonts w:ascii="inherit" w:eastAsia="Times New Roman" w:hAnsi="inherit" w:cs="Open Sans"/>
          <w:color w:val="000000"/>
          <w:sz w:val="24"/>
          <w:szCs w:val="24"/>
          <w:bdr w:val="none" w:sz="0" w:space="0" w:color="auto" w:frame="1"/>
          <w:lang w:eastAsia="da-DK"/>
        </w:rPr>
        <w:t>( I.h.t. aftale af 11. marts 1986 Nal. 4-1-24)</w:t>
      </w:r>
    </w:p>
    <w:tbl>
      <w:tblPr>
        <w:tblW w:w="8025" w:type="dxa"/>
        <w:tblCellMar>
          <w:top w:w="15" w:type="dxa"/>
          <w:left w:w="15" w:type="dxa"/>
          <w:bottom w:w="15" w:type="dxa"/>
          <w:right w:w="15" w:type="dxa"/>
        </w:tblCellMar>
        <w:tblLook w:val="04A0" w:firstRow="1" w:lastRow="0" w:firstColumn="1" w:lastColumn="0" w:noHBand="0" w:noVBand="1"/>
      </w:tblPr>
      <w:tblGrid>
        <w:gridCol w:w="2167"/>
        <w:gridCol w:w="3290"/>
        <w:gridCol w:w="2568"/>
      </w:tblGrid>
      <w:tr w:rsidR="00522B52" w:rsidRPr="00522B52" w14:paraId="24F292D9" w14:textId="77777777" w:rsidTr="00522B52">
        <w:tc>
          <w:tcPr>
            <w:tcW w:w="1350" w:type="pct"/>
            <w:shd w:val="clear" w:color="auto" w:fill="006699"/>
            <w:tcMar>
              <w:top w:w="0" w:type="dxa"/>
              <w:left w:w="0" w:type="dxa"/>
              <w:bottom w:w="0" w:type="dxa"/>
              <w:right w:w="0" w:type="dxa"/>
            </w:tcMar>
            <w:vAlign w:val="center"/>
            <w:hideMark/>
          </w:tcPr>
          <w:p w14:paraId="6D965D0C" w14:textId="77777777" w:rsidR="00522B52" w:rsidRPr="00522B52" w:rsidRDefault="00522B52" w:rsidP="00522B52">
            <w:pPr>
              <w:spacing w:after="0" w:line="240" w:lineRule="auto"/>
              <w:jc w:val="center"/>
              <w:textAlignment w:val="baseline"/>
              <w:rPr>
                <w:rFonts w:ascii="Times New Roman" w:eastAsia="Times New Roman" w:hAnsi="Times New Roman" w:cs="Times New Roman"/>
                <w:sz w:val="24"/>
                <w:szCs w:val="24"/>
                <w:lang w:eastAsia="da-DK"/>
              </w:rPr>
            </w:pPr>
            <w:r w:rsidRPr="00522B52">
              <w:rPr>
                <w:rFonts w:ascii="inherit" w:eastAsia="Times New Roman" w:hAnsi="inherit" w:cs="Times New Roman"/>
                <w:b/>
                <w:bCs/>
                <w:color w:val="000000"/>
                <w:sz w:val="27"/>
                <w:szCs w:val="27"/>
                <w:bdr w:val="none" w:sz="0" w:space="0" w:color="auto" w:frame="1"/>
                <w:lang w:eastAsia="da-DK"/>
              </w:rPr>
              <w:t>§</w:t>
            </w:r>
          </w:p>
        </w:tc>
        <w:tc>
          <w:tcPr>
            <w:tcW w:w="2050" w:type="pct"/>
            <w:shd w:val="clear" w:color="auto" w:fill="006699"/>
            <w:tcMar>
              <w:top w:w="0" w:type="dxa"/>
              <w:left w:w="0" w:type="dxa"/>
              <w:bottom w:w="0" w:type="dxa"/>
              <w:right w:w="0" w:type="dxa"/>
            </w:tcMar>
            <w:vAlign w:val="center"/>
            <w:hideMark/>
          </w:tcPr>
          <w:p w14:paraId="3C7C8E98" w14:textId="77777777" w:rsidR="00522B52" w:rsidRPr="00522B52" w:rsidRDefault="00522B52" w:rsidP="00522B52">
            <w:pPr>
              <w:spacing w:after="0" w:line="240" w:lineRule="auto"/>
              <w:jc w:val="center"/>
              <w:textAlignment w:val="baseline"/>
              <w:rPr>
                <w:rFonts w:ascii="Times New Roman" w:eastAsia="Times New Roman" w:hAnsi="Times New Roman" w:cs="Times New Roman"/>
                <w:b/>
                <w:bCs/>
                <w:sz w:val="24"/>
                <w:szCs w:val="24"/>
                <w:lang w:eastAsia="da-DK"/>
              </w:rPr>
            </w:pPr>
            <w:r w:rsidRPr="00522B52">
              <w:rPr>
                <w:rFonts w:ascii="inherit" w:eastAsia="Times New Roman" w:hAnsi="inherit" w:cs="Times New Roman"/>
                <w:b/>
                <w:bCs/>
                <w:color w:val="000000"/>
                <w:sz w:val="27"/>
                <w:szCs w:val="27"/>
                <w:bdr w:val="none" w:sz="0" w:space="0" w:color="auto" w:frame="1"/>
                <w:lang w:eastAsia="da-DK"/>
              </w:rPr>
              <w:t>Tekst</w:t>
            </w:r>
          </w:p>
        </w:tc>
        <w:tc>
          <w:tcPr>
            <w:tcW w:w="1600" w:type="pct"/>
            <w:shd w:val="clear" w:color="auto" w:fill="006699"/>
            <w:tcMar>
              <w:top w:w="0" w:type="dxa"/>
              <w:left w:w="0" w:type="dxa"/>
              <w:bottom w:w="0" w:type="dxa"/>
              <w:right w:w="0" w:type="dxa"/>
            </w:tcMar>
            <w:vAlign w:val="center"/>
            <w:hideMark/>
          </w:tcPr>
          <w:p w14:paraId="1177332A" w14:textId="77777777" w:rsidR="00522B52" w:rsidRPr="00522B52" w:rsidRDefault="00522B52" w:rsidP="00522B52">
            <w:pPr>
              <w:spacing w:after="0" w:line="240" w:lineRule="auto"/>
              <w:jc w:val="center"/>
              <w:textAlignment w:val="baseline"/>
              <w:rPr>
                <w:rFonts w:ascii="Times New Roman" w:eastAsia="Times New Roman" w:hAnsi="Times New Roman" w:cs="Times New Roman"/>
                <w:b/>
                <w:bCs/>
                <w:sz w:val="24"/>
                <w:szCs w:val="24"/>
                <w:lang w:eastAsia="da-DK"/>
              </w:rPr>
            </w:pPr>
            <w:r w:rsidRPr="00522B52">
              <w:rPr>
                <w:rFonts w:ascii="inherit" w:eastAsia="Times New Roman" w:hAnsi="inherit" w:cs="Times New Roman"/>
                <w:b/>
                <w:bCs/>
                <w:color w:val="000000"/>
                <w:sz w:val="27"/>
                <w:szCs w:val="27"/>
                <w:bdr w:val="none" w:sz="0" w:space="0" w:color="auto" w:frame="1"/>
                <w:lang w:eastAsia="da-DK"/>
              </w:rPr>
              <w:t>Bruttobeløb</w:t>
            </w:r>
          </w:p>
        </w:tc>
      </w:tr>
      <w:tr w:rsidR="00522B52" w:rsidRPr="00522B52" w14:paraId="1B955AC2" w14:textId="77777777" w:rsidTr="00522B52">
        <w:tc>
          <w:tcPr>
            <w:tcW w:w="1350" w:type="pct"/>
            <w:shd w:val="clear" w:color="auto" w:fill="006699"/>
            <w:tcMar>
              <w:top w:w="0" w:type="dxa"/>
              <w:left w:w="0" w:type="dxa"/>
              <w:bottom w:w="0" w:type="dxa"/>
              <w:right w:w="0" w:type="dxa"/>
            </w:tcMar>
            <w:vAlign w:val="center"/>
            <w:hideMark/>
          </w:tcPr>
          <w:p w14:paraId="08F85857" w14:textId="77777777" w:rsidR="00522B52" w:rsidRPr="00522B52" w:rsidRDefault="00522B52" w:rsidP="00522B52">
            <w:pPr>
              <w:spacing w:after="0" w:line="240" w:lineRule="auto"/>
              <w:jc w:val="center"/>
              <w:textAlignment w:val="baseline"/>
              <w:rPr>
                <w:rFonts w:ascii="Times New Roman" w:eastAsia="Times New Roman" w:hAnsi="Times New Roman" w:cs="Times New Roman"/>
                <w:sz w:val="24"/>
                <w:szCs w:val="24"/>
                <w:lang w:eastAsia="da-DK"/>
              </w:rPr>
            </w:pPr>
            <w:r w:rsidRPr="00522B52">
              <w:rPr>
                <w:rFonts w:ascii="inherit" w:eastAsia="Times New Roman" w:hAnsi="inherit" w:cs="Times New Roman"/>
                <w:b/>
                <w:bCs/>
                <w:color w:val="000000"/>
                <w:sz w:val="27"/>
                <w:szCs w:val="27"/>
                <w:bdr w:val="none" w:sz="0" w:space="0" w:color="auto" w:frame="1"/>
                <w:lang w:eastAsia="da-DK"/>
              </w:rPr>
              <w:t xml:space="preserve">§4 </w:t>
            </w:r>
            <w:proofErr w:type="spellStart"/>
            <w:r w:rsidRPr="00522B52">
              <w:rPr>
                <w:rFonts w:ascii="inherit" w:eastAsia="Times New Roman" w:hAnsi="inherit" w:cs="Times New Roman"/>
                <w:b/>
                <w:bCs/>
                <w:color w:val="000000"/>
                <w:sz w:val="27"/>
                <w:szCs w:val="27"/>
                <w:bdr w:val="none" w:sz="0" w:space="0" w:color="auto" w:frame="1"/>
                <w:lang w:eastAsia="da-DK"/>
              </w:rPr>
              <w:t>stk</w:t>
            </w:r>
            <w:proofErr w:type="spellEnd"/>
            <w:r w:rsidRPr="00522B52">
              <w:rPr>
                <w:rFonts w:ascii="inherit" w:eastAsia="Times New Roman" w:hAnsi="inherit" w:cs="Times New Roman"/>
                <w:b/>
                <w:bCs/>
                <w:color w:val="000000"/>
                <w:sz w:val="27"/>
                <w:szCs w:val="27"/>
                <w:bdr w:val="none" w:sz="0" w:space="0" w:color="auto" w:frame="1"/>
                <w:lang w:eastAsia="da-DK"/>
              </w:rPr>
              <w:t xml:space="preserve"> 1</w:t>
            </w:r>
          </w:p>
        </w:tc>
        <w:tc>
          <w:tcPr>
            <w:tcW w:w="2050" w:type="pct"/>
            <w:shd w:val="clear" w:color="auto" w:fill="CCCCCC"/>
            <w:tcMar>
              <w:top w:w="0" w:type="dxa"/>
              <w:left w:w="0" w:type="dxa"/>
              <w:bottom w:w="0" w:type="dxa"/>
              <w:right w:w="0" w:type="dxa"/>
            </w:tcMar>
            <w:vAlign w:val="center"/>
            <w:hideMark/>
          </w:tcPr>
          <w:p w14:paraId="3A61BC5A" w14:textId="77777777" w:rsidR="00522B52" w:rsidRPr="00522B52" w:rsidRDefault="00522B52" w:rsidP="00522B52">
            <w:pPr>
              <w:spacing w:after="0" w:line="240" w:lineRule="auto"/>
              <w:jc w:val="center"/>
              <w:textAlignment w:val="baseline"/>
              <w:rPr>
                <w:rFonts w:ascii="Times New Roman" w:eastAsia="Times New Roman" w:hAnsi="Times New Roman" w:cs="Times New Roman"/>
                <w:sz w:val="24"/>
                <w:szCs w:val="24"/>
                <w:lang w:eastAsia="da-DK"/>
              </w:rPr>
            </w:pPr>
            <w:r w:rsidRPr="00522B52">
              <w:rPr>
                <w:rFonts w:ascii="inherit" w:eastAsia="Times New Roman" w:hAnsi="inherit" w:cs="Times New Roman"/>
                <w:color w:val="000000"/>
                <w:sz w:val="27"/>
                <w:szCs w:val="27"/>
                <w:bdr w:val="none" w:sz="0" w:space="0" w:color="auto" w:frame="1"/>
                <w:lang w:eastAsia="da-DK"/>
              </w:rPr>
              <w:t>Godtgørelse ved fri kostforplejning pr. rejsedøgn</w:t>
            </w:r>
          </w:p>
        </w:tc>
        <w:tc>
          <w:tcPr>
            <w:tcW w:w="1600" w:type="pct"/>
            <w:shd w:val="clear" w:color="auto" w:fill="CCCCCC"/>
            <w:tcMar>
              <w:top w:w="0" w:type="dxa"/>
              <w:left w:w="0" w:type="dxa"/>
              <w:bottom w:w="0" w:type="dxa"/>
              <w:right w:w="0" w:type="dxa"/>
            </w:tcMar>
            <w:vAlign w:val="center"/>
            <w:hideMark/>
          </w:tcPr>
          <w:p w14:paraId="52838BC1" w14:textId="77777777" w:rsidR="00522B52" w:rsidRPr="00522B52" w:rsidRDefault="00522B52" w:rsidP="00522B52">
            <w:pPr>
              <w:spacing w:after="0" w:line="240" w:lineRule="auto"/>
              <w:jc w:val="center"/>
              <w:textAlignment w:val="baseline"/>
              <w:rPr>
                <w:rFonts w:ascii="Times New Roman" w:eastAsia="Times New Roman" w:hAnsi="Times New Roman" w:cs="Times New Roman"/>
                <w:sz w:val="24"/>
                <w:szCs w:val="24"/>
                <w:lang w:eastAsia="da-DK"/>
              </w:rPr>
            </w:pPr>
            <w:r w:rsidRPr="00522B52">
              <w:rPr>
                <w:rFonts w:ascii="inherit" w:eastAsia="Times New Roman" w:hAnsi="inherit" w:cs="Times New Roman"/>
                <w:color w:val="000000"/>
                <w:sz w:val="27"/>
                <w:szCs w:val="27"/>
                <w:bdr w:val="none" w:sz="0" w:space="0" w:color="auto" w:frame="1"/>
                <w:lang w:eastAsia="da-DK"/>
              </w:rPr>
              <w:t>141,94</w:t>
            </w:r>
          </w:p>
        </w:tc>
      </w:tr>
      <w:tr w:rsidR="00522B52" w:rsidRPr="00522B52" w14:paraId="35449648" w14:textId="77777777" w:rsidTr="00522B52">
        <w:tc>
          <w:tcPr>
            <w:tcW w:w="1350" w:type="pct"/>
            <w:shd w:val="clear" w:color="auto" w:fill="006699"/>
            <w:tcMar>
              <w:top w:w="0" w:type="dxa"/>
              <w:left w:w="0" w:type="dxa"/>
              <w:bottom w:w="0" w:type="dxa"/>
              <w:right w:w="0" w:type="dxa"/>
            </w:tcMar>
            <w:vAlign w:val="center"/>
            <w:hideMark/>
          </w:tcPr>
          <w:p w14:paraId="4BC790AE" w14:textId="77777777" w:rsidR="00522B52" w:rsidRPr="00522B52" w:rsidRDefault="00522B52" w:rsidP="00522B52">
            <w:pPr>
              <w:spacing w:after="0" w:line="240" w:lineRule="auto"/>
              <w:jc w:val="center"/>
              <w:textAlignment w:val="baseline"/>
              <w:rPr>
                <w:rFonts w:ascii="Times New Roman" w:eastAsia="Times New Roman" w:hAnsi="Times New Roman" w:cs="Times New Roman"/>
                <w:sz w:val="24"/>
                <w:szCs w:val="24"/>
                <w:lang w:eastAsia="da-DK"/>
              </w:rPr>
            </w:pPr>
            <w:r w:rsidRPr="00522B52">
              <w:rPr>
                <w:rFonts w:ascii="inherit" w:eastAsia="Times New Roman" w:hAnsi="inherit" w:cs="Times New Roman"/>
                <w:b/>
                <w:bCs/>
                <w:color w:val="000000"/>
                <w:sz w:val="27"/>
                <w:szCs w:val="27"/>
                <w:bdr w:val="none" w:sz="0" w:space="0" w:color="auto" w:frame="1"/>
                <w:lang w:eastAsia="da-DK"/>
              </w:rPr>
              <w:t xml:space="preserve">§5 </w:t>
            </w:r>
            <w:proofErr w:type="spellStart"/>
            <w:r w:rsidRPr="00522B52">
              <w:rPr>
                <w:rFonts w:ascii="inherit" w:eastAsia="Times New Roman" w:hAnsi="inherit" w:cs="Times New Roman"/>
                <w:b/>
                <w:bCs/>
                <w:color w:val="000000"/>
                <w:sz w:val="27"/>
                <w:szCs w:val="27"/>
                <w:bdr w:val="none" w:sz="0" w:space="0" w:color="auto" w:frame="1"/>
                <w:lang w:eastAsia="da-DK"/>
              </w:rPr>
              <w:t>stk</w:t>
            </w:r>
            <w:proofErr w:type="spellEnd"/>
            <w:r w:rsidRPr="00522B52">
              <w:rPr>
                <w:rFonts w:ascii="inherit" w:eastAsia="Times New Roman" w:hAnsi="inherit" w:cs="Times New Roman"/>
                <w:b/>
                <w:bCs/>
                <w:color w:val="000000"/>
                <w:sz w:val="27"/>
                <w:szCs w:val="27"/>
                <w:bdr w:val="none" w:sz="0" w:space="0" w:color="auto" w:frame="1"/>
                <w:lang w:eastAsia="da-DK"/>
              </w:rPr>
              <w:t xml:space="preserve"> 1</w:t>
            </w:r>
          </w:p>
        </w:tc>
        <w:tc>
          <w:tcPr>
            <w:tcW w:w="2050" w:type="pct"/>
            <w:shd w:val="clear" w:color="auto" w:fill="CCCCCC"/>
            <w:tcMar>
              <w:top w:w="0" w:type="dxa"/>
              <w:left w:w="0" w:type="dxa"/>
              <w:bottom w:w="0" w:type="dxa"/>
              <w:right w:w="0" w:type="dxa"/>
            </w:tcMar>
            <w:vAlign w:val="center"/>
            <w:hideMark/>
          </w:tcPr>
          <w:p w14:paraId="420632A3" w14:textId="77777777" w:rsidR="00522B52" w:rsidRPr="00522B52" w:rsidRDefault="00522B52" w:rsidP="00522B52">
            <w:pPr>
              <w:spacing w:after="0" w:line="240" w:lineRule="auto"/>
              <w:jc w:val="center"/>
              <w:textAlignment w:val="baseline"/>
              <w:rPr>
                <w:rFonts w:ascii="Times New Roman" w:eastAsia="Times New Roman" w:hAnsi="Times New Roman" w:cs="Times New Roman"/>
                <w:sz w:val="24"/>
                <w:szCs w:val="24"/>
                <w:lang w:eastAsia="da-DK"/>
              </w:rPr>
            </w:pPr>
            <w:r w:rsidRPr="00522B52">
              <w:rPr>
                <w:rFonts w:ascii="inherit" w:eastAsia="Times New Roman" w:hAnsi="inherit" w:cs="Times New Roman"/>
                <w:color w:val="000000"/>
                <w:sz w:val="27"/>
                <w:szCs w:val="27"/>
                <w:bdr w:val="none" w:sz="0" w:space="0" w:color="auto" w:frame="1"/>
                <w:lang w:eastAsia="da-DK"/>
              </w:rPr>
              <w:t>Fulde dagpenge pr. halvdøgn</w:t>
            </w:r>
          </w:p>
        </w:tc>
        <w:tc>
          <w:tcPr>
            <w:tcW w:w="1600" w:type="pct"/>
            <w:shd w:val="clear" w:color="auto" w:fill="CCCCCC"/>
            <w:tcMar>
              <w:top w:w="0" w:type="dxa"/>
              <w:left w:w="0" w:type="dxa"/>
              <w:bottom w:w="0" w:type="dxa"/>
              <w:right w:w="0" w:type="dxa"/>
            </w:tcMar>
            <w:vAlign w:val="center"/>
            <w:hideMark/>
          </w:tcPr>
          <w:p w14:paraId="02D15F60" w14:textId="77777777" w:rsidR="00522B52" w:rsidRPr="00522B52" w:rsidRDefault="00522B52" w:rsidP="00522B52">
            <w:pPr>
              <w:spacing w:after="0" w:line="240" w:lineRule="auto"/>
              <w:jc w:val="center"/>
              <w:textAlignment w:val="baseline"/>
              <w:rPr>
                <w:rFonts w:ascii="Times New Roman" w:eastAsia="Times New Roman" w:hAnsi="Times New Roman" w:cs="Times New Roman"/>
                <w:sz w:val="24"/>
                <w:szCs w:val="24"/>
                <w:lang w:eastAsia="da-DK"/>
              </w:rPr>
            </w:pPr>
            <w:r w:rsidRPr="00522B52">
              <w:rPr>
                <w:rFonts w:ascii="inherit" w:eastAsia="Times New Roman" w:hAnsi="inherit" w:cs="Times New Roman"/>
                <w:color w:val="000000"/>
                <w:sz w:val="27"/>
                <w:szCs w:val="27"/>
                <w:bdr w:val="none" w:sz="0" w:space="0" w:color="auto" w:frame="1"/>
                <w:lang w:eastAsia="da-DK"/>
              </w:rPr>
              <w:t>258,45</w:t>
            </w:r>
          </w:p>
        </w:tc>
      </w:tr>
      <w:tr w:rsidR="00522B52" w:rsidRPr="00522B52" w14:paraId="2DF7357B" w14:textId="77777777" w:rsidTr="00522B52">
        <w:tc>
          <w:tcPr>
            <w:tcW w:w="1350" w:type="pct"/>
            <w:shd w:val="clear" w:color="auto" w:fill="006699"/>
            <w:tcMar>
              <w:top w:w="0" w:type="dxa"/>
              <w:left w:w="0" w:type="dxa"/>
              <w:bottom w:w="0" w:type="dxa"/>
              <w:right w:w="0" w:type="dxa"/>
            </w:tcMar>
            <w:vAlign w:val="center"/>
            <w:hideMark/>
          </w:tcPr>
          <w:p w14:paraId="234608AD" w14:textId="77777777" w:rsidR="00522B52" w:rsidRPr="00522B52" w:rsidRDefault="00522B52" w:rsidP="00522B52">
            <w:pPr>
              <w:spacing w:after="0" w:line="240" w:lineRule="auto"/>
              <w:jc w:val="center"/>
              <w:textAlignment w:val="baseline"/>
              <w:rPr>
                <w:rFonts w:ascii="Times New Roman" w:eastAsia="Times New Roman" w:hAnsi="Times New Roman" w:cs="Times New Roman"/>
                <w:sz w:val="24"/>
                <w:szCs w:val="24"/>
                <w:lang w:eastAsia="da-DK"/>
              </w:rPr>
            </w:pPr>
            <w:r w:rsidRPr="00522B52">
              <w:rPr>
                <w:rFonts w:ascii="inherit" w:eastAsia="Times New Roman" w:hAnsi="inherit" w:cs="Times New Roman"/>
                <w:b/>
                <w:bCs/>
                <w:color w:val="000000"/>
                <w:sz w:val="27"/>
                <w:szCs w:val="27"/>
                <w:bdr w:val="none" w:sz="0" w:space="0" w:color="auto" w:frame="1"/>
                <w:lang w:eastAsia="da-DK"/>
              </w:rPr>
              <w:t xml:space="preserve">§7 </w:t>
            </w:r>
            <w:proofErr w:type="spellStart"/>
            <w:r w:rsidRPr="00522B52">
              <w:rPr>
                <w:rFonts w:ascii="inherit" w:eastAsia="Times New Roman" w:hAnsi="inherit" w:cs="Times New Roman"/>
                <w:b/>
                <w:bCs/>
                <w:color w:val="000000"/>
                <w:sz w:val="27"/>
                <w:szCs w:val="27"/>
                <w:bdr w:val="none" w:sz="0" w:space="0" w:color="auto" w:frame="1"/>
                <w:lang w:eastAsia="da-DK"/>
              </w:rPr>
              <w:t>stk</w:t>
            </w:r>
            <w:proofErr w:type="spellEnd"/>
            <w:r w:rsidRPr="00522B52">
              <w:rPr>
                <w:rFonts w:ascii="inherit" w:eastAsia="Times New Roman" w:hAnsi="inherit" w:cs="Times New Roman"/>
                <w:b/>
                <w:bCs/>
                <w:color w:val="000000"/>
                <w:sz w:val="27"/>
                <w:szCs w:val="27"/>
                <w:bdr w:val="none" w:sz="0" w:space="0" w:color="auto" w:frame="1"/>
                <w:lang w:eastAsia="da-DK"/>
              </w:rPr>
              <w:t xml:space="preserve"> 1</w:t>
            </w:r>
          </w:p>
        </w:tc>
        <w:tc>
          <w:tcPr>
            <w:tcW w:w="2050" w:type="pct"/>
            <w:shd w:val="clear" w:color="auto" w:fill="CCCCCC"/>
            <w:tcMar>
              <w:top w:w="0" w:type="dxa"/>
              <w:left w:w="0" w:type="dxa"/>
              <w:bottom w:w="0" w:type="dxa"/>
              <w:right w:w="0" w:type="dxa"/>
            </w:tcMar>
            <w:vAlign w:val="center"/>
            <w:hideMark/>
          </w:tcPr>
          <w:p w14:paraId="50C78806" w14:textId="77777777" w:rsidR="00522B52" w:rsidRPr="00522B52" w:rsidRDefault="00522B52" w:rsidP="00522B52">
            <w:pPr>
              <w:spacing w:after="0" w:line="240" w:lineRule="auto"/>
              <w:jc w:val="center"/>
              <w:textAlignment w:val="baseline"/>
              <w:rPr>
                <w:rFonts w:ascii="Times New Roman" w:eastAsia="Times New Roman" w:hAnsi="Times New Roman" w:cs="Times New Roman"/>
                <w:sz w:val="24"/>
                <w:szCs w:val="24"/>
                <w:lang w:eastAsia="da-DK"/>
              </w:rPr>
            </w:pPr>
            <w:r w:rsidRPr="00522B52">
              <w:rPr>
                <w:rFonts w:ascii="inherit" w:eastAsia="Times New Roman" w:hAnsi="inherit" w:cs="Times New Roman"/>
                <w:color w:val="000000"/>
                <w:sz w:val="27"/>
                <w:szCs w:val="27"/>
                <w:bdr w:val="none" w:sz="0" w:space="0" w:color="auto" w:frame="1"/>
                <w:lang w:eastAsia="da-DK"/>
              </w:rPr>
              <w:t xml:space="preserve">Nattillæg hertil. Værelse </w:t>
            </w:r>
            <w:proofErr w:type="spellStart"/>
            <w:r w:rsidRPr="00522B52">
              <w:rPr>
                <w:rFonts w:ascii="inherit" w:eastAsia="Times New Roman" w:hAnsi="inherit" w:cs="Times New Roman"/>
                <w:color w:val="000000"/>
                <w:sz w:val="27"/>
                <w:szCs w:val="27"/>
                <w:bdr w:val="none" w:sz="0" w:space="0" w:color="auto" w:frame="1"/>
                <w:lang w:eastAsia="da-DK"/>
              </w:rPr>
              <w:t>excl</w:t>
            </w:r>
            <w:proofErr w:type="spellEnd"/>
            <w:r w:rsidRPr="00522B52">
              <w:rPr>
                <w:rFonts w:ascii="inherit" w:eastAsia="Times New Roman" w:hAnsi="inherit" w:cs="Times New Roman"/>
                <w:color w:val="000000"/>
                <w:sz w:val="27"/>
                <w:szCs w:val="27"/>
                <w:bdr w:val="none" w:sz="0" w:space="0" w:color="auto" w:frame="1"/>
                <w:lang w:eastAsia="da-DK"/>
              </w:rPr>
              <w:t>. morgenmåltid efter regning dog højst</w:t>
            </w:r>
          </w:p>
        </w:tc>
        <w:tc>
          <w:tcPr>
            <w:tcW w:w="1600" w:type="pct"/>
            <w:shd w:val="clear" w:color="auto" w:fill="CCCCCC"/>
            <w:tcMar>
              <w:top w:w="0" w:type="dxa"/>
              <w:left w:w="0" w:type="dxa"/>
              <w:bottom w:w="0" w:type="dxa"/>
              <w:right w:w="0" w:type="dxa"/>
            </w:tcMar>
            <w:vAlign w:val="center"/>
            <w:hideMark/>
          </w:tcPr>
          <w:p w14:paraId="11BA2A58" w14:textId="77777777" w:rsidR="00522B52" w:rsidRPr="00522B52" w:rsidRDefault="00522B52" w:rsidP="00522B52">
            <w:pPr>
              <w:spacing w:after="0" w:line="240" w:lineRule="auto"/>
              <w:jc w:val="center"/>
              <w:textAlignment w:val="baseline"/>
              <w:rPr>
                <w:rFonts w:ascii="Times New Roman" w:eastAsia="Times New Roman" w:hAnsi="Times New Roman" w:cs="Times New Roman"/>
                <w:sz w:val="24"/>
                <w:szCs w:val="24"/>
                <w:lang w:eastAsia="da-DK"/>
              </w:rPr>
            </w:pPr>
            <w:r w:rsidRPr="00522B52">
              <w:rPr>
                <w:rFonts w:ascii="inherit" w:eastAsia="Times New Roman" w:hAnsi="inherit" w:cs="Times New Roman"/>
                <w:color w:val="000000"/>
                <w:sz w:val="27"/>
                <w:szCs w:val="27"/>
                <w:bdr w:val="none" w:sz="0" w:space="0" w:color="auto" w:frame="1"/>
                <w:lang w:eastAsia="da-DK"/>
              </w:rPr>
              <w:t>792,21</w:t>
            </w:r>
          </w:p>
        </w:tc>
      </w:tr>
      <w:tr w:rsidR="00522B52" w:rsidRPr="00522B52" w14:paraId="38E1A79B" w14:textId="77777777" w:rsidTr="00522B52">
        <w:tc>
          <w:tcPr>
            <w:tcW w:w="1350" w:type="pct"/>
            <w:shd w:val="clear" w:color="auto" w:fill="006699"/>
            <w:tcMar>
              <w:top w:w="0" w:type="dxa"/>
              <w:left w:w="0" w:type="dxa"/>
              <w:bottom w:w="0" w:type="dxa"/>
              <w:right w:w="0" w:type="dxa"/>
            </w:tcMar>
            <w:vAlign w:val="center"/>
            <w:hideMark/>
          </w:tcPr>
          <w:p w14:paraId="7FCB7C68" w14:textId="77777777" w:rsidR="00522B52" w:rsidRPr="00522B52" w:rsidRDefault="00522B52" w:rsidP="00522B52">
            <w:pPr>
              <w:spacing w:after="0" w:line="240" w:lineRule="auto"/>
              <w:jc w:val="center"/>
              <w:textAlignment w:val="baseline"/>
              <w:rPr>
                <w:rFonts w:ascii="Times New Roman" w:eastAsia="Times New Roman" w:hAnsi="Times New Roman" w:cs="Times New Roman"/>
                <w:sz w:val="24"/>
                <w:szCs w:val="24"/>
                <w:lang w:eastAsia="da-DK"/>
              </w:rPr>
            </w:pPr>
            <w:r w:rsidRPr="00522B52">
              <w:rPr>
                <w:rFonts w:ascii="inherit" w:eastAsia="Times New Roman" w:hAnsi="inherit" w:cs="Times New Roman"/>
                <w:b/>
                <w:bCs/>
                <w:color w:val="000000"/>
                <w:sz w:val="27"/>
                <w:szCs w:val="27"/>
                <w:bdr w:val="none" w:sz="0" w:space="0" w:color="auto" w:frame="1"/>
                <w:lang w:eastAsia="da-DK"/>
              </w:rPr>
              <w:t xml:space="preserve">§7 </w:t>
            </w:r>
            <w:proofErr w:type="spellStart"/>
            <w:r w:rsidRPr="00522B52">
              <w:rPr>
                <w:rFonts w:ascii="inherit" w:eastAsia="Times New Roman" w:hAnsi="inherit" w:cs="Times New Roman"/>
                <w:b/>
                <w:bCs/>
                <w:color w:val="000000"/>
                <w:sz w:val="27"/>
                <w:szCs w:val="27"/>
                <w:bdr w:val="none" w:sz="0" w:space="0" w:color="auto" w:frame="1"/>
                <w:lang w:eastAsia="da-DK"/>
              </w:rPr>
              <w:t>stk</w:t>
            </w:r>
            <w:proofErr w:type="spellEnd"/>
            <w:r w:rsidRPr="00522B52">
              <w:rPr>
                <w:rFonts w:ascii="inherit" w:eastAsia="Times New Roman" w:hAnsi="inherit" w:cs="Times New Roman"/>
                <w:b/>
                <w:bCs/>
                <w:color w:val="000000"/>
                <w:sz w:val="27"/>
                <w:szCs w:val="27"/>
                <w:bdr w:val="none" w:sz="0" w:space="0" w:color="auto" w:frame="1"/>
                <w:lang w:eastAsia="da-DK"/>
              </w:rPr>
              <w:t xml:space="preserve"> 3</w:t>
            </w:r>
          </w:p>
        </w:tc>
        <w:tc>
          <w:tcPr>
            <w:tcW w:w="2050" w:type="pct"/>
            <w:shd w:val="clear" w:color="auto" w:fill="CCCCCC"/>
            <w:tcMar>
              <w:top w:w="0" w:type="dxa"/>
              <w:left w:w="0" w:type="dxa"/>
              <w:bottom w:w="0" w:type="dxa"/>
              <w:right w:w="0" w:type="dxa"/>
            </w:tcMar>
            <w:vAlign w:val="center"/>
            <w:hideMark/>
          </w:tcPr>
          <w:p w14:paraId="3C70A1FC" w14:textId="77777777" w:rsidR="00522B52" w:rsidRPr="00522B52" w:rsidRDefault="00522B52" w:rsidP="00522B52">
            <w:pPr>
              <w:spacing w:after="0" w:line="240" w:lineRule="auto"/>
              <w:jc w:val="center"/>
              <w:textAlignment w:val="baseline"/>
              <w:rPr>
                <w:rFonts w:ascii="Times New Roman" w:eastAsia="Times New Roman" w:hAnsi="Times New Roman" w:cs="Times New Roman"/>
                <w:sz w:val="24"/>
                <w:szCs w:val="24"/>
                <w:lang w:eastAsia="da-DK"/>
              </w:rPr>
            </w:pPr>
            <w:r w:rsidRPr="00522B52">
              <w:rPr>
                <w:rFonts w:ascii="inherit" w:eastAsia="Times New Roman" w:hAnsi="inherit" w:cs="Times New Roman"/>
                <w:color w:val="000000"/>
                <w:sz w:val="27"/>
                <w:szCs w:val="27"/>
                <w:bdr w:val="none" w:sz="0" w:space="0" w:color="auto" w:frame="1"/>
                <w:lang w:eastAsia="da-DK"/>
              </w:rPr>
              <w:t xml:space="preserve">Reduktion af § 7 </w:t>
            </w:r>
            <w:proofErr w:type="spellStart"/>
            <w:r w:rsidRPr="00522B52">
              <w:rPr>
                <w:rFonts w:ascii="inherit" w:eastAsia="Times New Roman" w:hAnsi="inherit" w:cs="Times New Roman"/>
                <w:color w:val="000000"/>
                <w:sz w:val="27"/>
                <w:szCs w:val="27"/>
                <w:bdr w:val="none" w:sz="0" w:space="0" w:color="auto" w:frame="1"/>
                <w:lang w:eastAsia="da-DK"/>
              </w:rPr>
              <w:t>stk</w:t>
            </w:r>
            <w:proofErr w:type="spellEnd"/>
            <w:r w:rsidRPr="00522B52">
              <w:rPr>
                <w:rFonts w:ascii="inherit" w:eastAsia="Times New Roman" w:hAnsi="inherit" w:cs="Times New Roman"/>
                <w:color w:val="000000"/>
                <w:sz w:val="27"/>
                <w:szCs w:val="27"/>
                <w:bdr w:val="none" w:sz="0" w:space="0" w:color="auto" w:frame="1"/>
                <w:lang w:eastAsia="da-DK"/>
              </w:rPr>
              <w:t xml:space="preserve"> 1, når morgenmåltid er </w:t>
            </w:r>
            <w:proofErr w:type="spellStart"/>
            <w:r w:rsidRPr="00522B52">
              <w:rPr>
                <w:rFonts w:ascii="inherit" w:eastAsia="Times New Roman" w:hAnsi="inherit" w:cs="Times New Roman"/>
                <w:color w:val="000000"/>
                <w:sz w:val="27"/>
                <w:szCs w:val="27"/>
                <w:bdr w:val="none" w:sz="0" w:space="0" w:color="auto" w:frame="1"/>
                <w:lang w:eastAsia="da-DK"/>
              </w:rPr>
              <w:t>incl</w:t>
            </w:r>
            <w:proofErr w:type="spellEnd"/>
            <w:r w:rsidRPr="00522B52">
              <w:rPr>
                <w:rFonts w:ascii="inherit" w:eastAsia="Times New Roman" w:hAnsi="inherit" w:cs="Times New Roman"/>
                <w:color w:val="000000"/>
                <w:sz w:val="27"/>
                <w:szCs w:val="27"/>
                <w:bdr w:val="none" w:sz="0" w:space="0" w:color="auto" w:frame="1"/>
                <w:lang w:eastAsia="da-DK"/>
              </w:rPr>
              <w:t>.</w:t>
            </w:r>
          </w:p>
        </w:tc>
        <w:tc>
          <w:tcPr>
            <w:tcW w:w="1600" w:type="pct"/>
            <w:shd w:val="clear" w:color="auto" w:fill="CCCCCC"/>
            <w:tcMar>
              <w:top w:w="0" w:type="dxa"/>
              <w:left w:w="0" w:type="dxa"/>
              <w:bottom w:w="0" w:type="dxa"/>
              <w:right w:w="0" w:type="dxa"/>
            </w:tcMar>
            <w:vAlign w:val="center"/>
            <w:hideMark/>
          </w:tcPr>
          <w:p w14:paraId="4803124B" w14:textId="77777777" w:rsidR="00522B52" w:rsidRPr="00522B52" w:rsidRDefault="00522B52" w:rsidP="00522B52">
            <w:pPr>
              <w:spacing w:after="0" w:line="240" w:lineRule="auto"/>
              <w:jc w:val="center"/>
              <w:textAlignment w:val="baseline"/>
              <w:rPr>
                <w:rFonts w:ascii="Times New Roman" w:eastAsia="Times New Roman" w:hAnsi="Times New Roman" w:cs="Times New Roman"/>
                <w:sz w:val="24"/>
                <w:szCs w:val="24"/>
                <w:lang w:eastAsia="da-DK"/>
              </w:rPr>
            </w:pPr>
            <w:r w:rsidRPr="00522B52">
              <w:rPr>
                <w:rFonts w:ascii="inherit" w:eastAsia="Times New Roman" w:hAnsi="inherit" w:cs="Times New Roman"/>
                <w:color w:val="000000"/>
                <w:sz w:val="27"/>
                <w:szCs w:val="27"/>
                <w:bdr w:val="none" w:sz="0" w:space="0" w:color="auto" w:frame="1"/>
                <w:lang w:eastAsia="da-DK"/>
              </w:rPr>
              <w:t>77,53</w:t>
            </w:r>
          </w:p>
        </w:tc>
      </w:tr>
      <w:tr w:rsidR="00522B52" w:rsidRPr="00522B52" w14:paraId="56C1DCC3" w14:textId="77777777" w:rsidTr="00522B52">
        <w:tc>
          <w:tcPr>
            <w:tcW w:w="1350" w:type="pct"/>
            <w:shd w:val="clear" w:color="auto" w:fill="006699"/>
            <w:tcMar>
              <w:top w:w="0" w:type="dxa"/>
              <w:left w:w="0" w:type="dxa"/>
              <w:bottom w:w="0" w:type="dxa"/>
              <w:right w:w="0" w:type="dxa"/>
            </w:tcMar>
            <w:vAlign w:val="center"/>
            <w:hideMark/>
          </w:tcPr>
          <w:p w14:paraId="43E7AF6A" w14:textId="77777777" w:rsidR="00522B52" w:rsidRPr="00522B52" w:rsidRDefault="00522B52" w:rsidP="00522B52">
            <w:pPr>
              <w:spacing w:after="0" w:line="240" w:lineRule="auto"/>
              <w:jc w:val="center"/>
              <w:textAlignment w:val="baseline"/>
              <w:rPr>
                <w:rFonts w:ascii="Times New Roman" w:eastAsia="Times New Roman" w:hAnsi="Times New Roman" w:cs="Times New Roman"/>
                <w:sz w:val="24"/>
                <w:szCs w:val="24"/>
                <w:lang w:eastAsia="da-DK"/>
              </w:rPr>
            </w:pPr>
            <w:r w:rsidRPr="00522B52">
              <w:rPr>
                <w:rFonts w:ascii="inherit" w:eastAsia="Times New Roman" w:hAnsi="inherit" w:cs="Times New Roman"/>
                <w:b/>
                <w:bCs/>
                <w:color w:val="000000"/>
                <w:sz w:val="27"/>
                <w:szCs w:val="27"/>
                <w:bdr w:val="none" w:sz="0" w:space="0" w:color="auto" w:frame="1"/>
                <w:lang w:eastAsia="da-DK"/>
              </w:rPr>
              <w:t xml:space="preserve">§8 </w:t>
            </w:r>
            <w:proofErr w:type="spellStart"/>
            <w:r w:rsidRPr="00522B52">
              <w:rPr>
                <w:rFonts w:ascii="inherit" w:eastAsia="Times New Roman" w:hAnsi="inherit" w:cs="Times New Roman"/>
                <w:b/>
                <w:bCs/>
                <w:color w:val="000000"/>
                <w:sz w:val="27"/>
                <w:szCs w:val="27"/>
                <w:bdr w:val="none" w:sz="0" w:space="0" w:color="auto" w:frame="1"/>
                <w:lang w:eastAsia="da-DK"/>
              </w:rPr>
              <w:t>stk</w:t>
            </w:r>
            <w:proofErr w:type="spellEnd"/>
            <w:r w:rsidRPr="00522B52">
              <w:rPr>
                <w:rFonts w:ascii="inherit" w:eastAsia="Times New Roman" w:hAnsi="inherit" w:cs="Times New Roman"/>
                <w:b/>
                <w:bCs/>
                <w:color w:val="000000"/>
                <w:sz w:val="27"/>
                <w:szCs w:val="27"/>
                <w:bdr w:val="none" w:sz="0" w:space="0" w:color="auto" w:frame="1"/>
                <w:lang w:eastAsia="da-DK"/>
              </w:rPr>
              <w:t xml:space="preserve"> 1</w:t>
            </w:r>
          </w:p>
        </w:tc>
        <w:tc>
          <w:tcPr>
            <w:tcW w:w="2050" w:type="pct"/>
            <w:shd w:val="clear" w:color="auto" w:fill="CCCCCC"/>
            <w:tcMar>
              <w:top w:w="0" w:type="dxa"/>
              <w:left w:w="0" w:type="dxa"/>
              <w:bottom w:w="0" w:type="dxa"/>
              <w:right w:w="0" w:type="dxa"/>
            </w:tcMar>
            <w:vAlign w:val="center"/>
            <w:hideMark/>
          </w:tcPr>
          <w:p w14:paraId="2A4141A3" w14:textId="77777777" w:rsidR="00522B52" w:rsidRPr="00522B52" w:rsidRDefault="00522B52" w:rsidP="00522B52">
            <w:pPr>
              <w:spacing w:after="0" w:line="240" w:lineRule="auto"/>
              <w:jc w:val="center"/>
              <w:textAlignment w:val="baseline"/>
              <w:rPr>
                <w:rFonts w:ascii="Times New Roman" w:eastAsia="Times New Roman" w:hAnsi="Times New Roman" w:cs="Times New Roman"/>
                <w:sz w:val="24"/>
                <w:szCs w:val="24"/>
                <w:lang w:eastAsia="da-DK"/>
              </w:rPr>
            </w:pPr>
            <w:r w:rsidRPr="00522B52">
              <w:rPr>
                <w:rFonts w:ascii="inherit" w:eastAsia="Times New Roman" w:hAnsi="inherit" w:cs="Times New Roman"/>
                <w:color w:val="000000"/>
                <w:sz w:val="27"/>
                <w:szCs w:val="27"/>
                <w:bdr w:val="none" w:sz="0" w:space="0" w:color="auto" w:frame="1"/>
                <w:lang w:eastAsia="da-DK"/>
              </w:rPr>
              <w:t>Fast nattillæg</w:t>
            </w:r>
          </w:p>
        </w:tc>
        <w:tc>
          <w:tcPr>
            <w:tcW w:w="1600" w:type="pct"/>
            <w:shd w:val="clear" w:color="auto" w:fill="CCCCCC"/>
            <w:tcMar>
              <w:top w:w="0" w:type="dxa"/>
              <w:left w:w="0" w:type="dxa"/>
              <w:bottom w:w="0" w:type="dxa"/>
              <w:right w:w="0" w:type="dxa"/>
            </w:tcMar>
            <w:vAlign w:val="center"/>
            <w:hideMark/>
          </w:tcPr>
          <w:p w14:paraId="247FD2AC" w14:textId="77777777" w:rsidR="00522B52" w:rsidRPr="00522B52" w:rsidRDefault="00522B52" w:rsidP="00522B52">
            <w:pPr>
              <w:spacing w:after="0" w:line="240" w:lineRule="auto"/>
              <w:jc w:val="center"/>
              <w:textAlignment w:val="baseline"/>
              <w:rPr>
                <w:rFonts w:ascii="Times New Roman" w:eastAsia="Times New Roman" w:hAnsi="Times New Roman" w:cs="Times New Roman"/>
                <w:sz w:val="24"/>
                <w:szCs w:val="24"/>
                <w:lang w:eastAsia="da-DK"/>
              </w:rPr>
            </w:pPr>
            <w:r w:rsidRPr="00522B52">
              <w:rPr>
                <w:rFonts w:ascii="inherit" w:eastAsia="Times New Roman" w:hAnsi="inherit" w:cs="Times New Roman"/>
                <w:color w:val="000000"/>
                <w:sz w:val="27"/>
                <w:szCs w:val="27"/>
                <w:bdr w:val="none" w:sz="0" w:space="0" w:color="auto" w:frame="1"/>
                <w:lang w:eastAsia="da-DK"/>
              </w:rPr>
              <w:t>200,20</w:t>
            </w:r>
          </w:p>
        </w:tc>
      </w:tr>
      <w:tr w:rsidR="00522B52" w:rsidRPr="00522B52" w14:paraId="0613BBAD" w14:textId="77777777" w:rsidTr="00522B52">
        <w:tc>
          <w:tcPr>
            <w:tcW w:w="1350" w:type="pct"/>
            <w:shd w:val="clear" w:color="auto" w:fill="006699"/>
            <w:tcMar>
              <w:top w:w="0" w:type="dxa"/>
              <w:left w:w="0" w:type="dxa"/>
              <w:bottom w:w="0" w:type="dxa"/>
              <w:right w:w="0" w:type="dxa"/>
            </w:tcMar>
            <w:vAlign w:val="center"/>
            <w:hideMark/>
          </w:tcPr>
          <w:p w14:paraId="663EFB3B" w14:textId="77777777" w:rsidR="00522B52" w:rsidRPr="00522B52" w:rsidRDefault="00522B52" w:rsidP="00522B52">
            <w:pPr>
              <w:spacing w:after="0" w:line="240" w:lineRule="auto"/>
              <w:jc w:val="center"/>
              <w:textAlignment w:val="baseline"/>
              <w:rPr>
                <w:rFonts w:ascii="Times New Roman" w:eastAsia="Times New Roman" w:hAnsi="Times New Roman" w:cs="Times New Roman"/>
                <w:sz w:val="24"/>
                <w:szCs w:val="24"/>
                <w:lang w:eastAsia="da-DK"/>
              </w:rPr>
            </w:pPr>
            <w:r w:rsidRPr="00522B52">
              <w:rPr>
                <w:rFonts w:ascii="inherit" w:eastAsia="Times New Roman" w:hAnsi="inherit" w:cs="Times New Roman"/>
                <w:b/>
                <w:bCs/>
                <w:color w:val="000000"/>
                <w:sz w:val="27"/>
                <w:szCs w:val="27"/>
                <w:bdr w:val="none" w:sz="0" w:space="0" w:color="auto" w:frame="1"/>
                <w:lang w:eastAsia="da-DK"/>
              </w:rPr>
              <w:t xml:space="preserve">§1 </w:t>
            </w:r>
            <w:proofErr w:type="spellStart"/>
            <w:r w:rsidRPr="00522B52">
              <w:rPr>
                <w:rFonts w:ascii="inherit" w:eastAsia="Times New Roman" w:hAnsi="inherit" w:cs="Times New Roman"/>
                <w:b/>
                <w:bCs/>
                <w:color w:val="000000"/>
                <w:sz w:val="27"/>
                <w:szCs w:val="27"/>
                <w:bdr w:val="none" w:sz="0" w:space="0" w:color="auto" w:frame="1"/>
                <w:lang w:eastAsia="da-DK"/>
              </w:rPr>
              <w:t>stk</w:t>
            </w:r>
            <w:proofErr w:type="spellEnd"/>
            <w:r w:rsidRPr="00522B52">
              <w:rPr>
                <w:rFonts w:ascii="inherit" w:eastAsia="Times New Roman" w:hAnsi="inherit" w:cs="Times New Roman"/>
                <w:b/>
                <w:bCs/>
                <w:color w:val="000000"/>
                <w:sz w:val="27"/>
                <w:szCs w:val="27"/>
                <w:bdr w:val="none" w:sz="0" w:space="0" w:color="auto" w:frame="1"/>
                <w:lang w:eastAsia="da-DK"/>
              </w:rPr>
              <w:t xml:space="preserve"> 4</w:t>
            </w:r>
          </w:p>
        </w:tc>
        <w:tc>
          <w:tcPr>
            <w:tcW w:w="2050" w:type="pct"/>
            <w:shd w:val="clear" w:color="auto" w:fill="CCCCCC"/>
            <w:tcMar>
              <w:top w:w="0" w:type="dxa"/>
              <w:left w:w="0" w:type="dxa"/>
              <w:bottom w:w="0" w:type="dxa"/>
              <w:right w:w="0" w:type="dxa"/>
            </w:tcMar>
            <w:vAlign w:val="center"/>
            <w:hideMark/>
          </w:tcPr>
          <w:p w14:paraId="1938F0D6" w14:textId="77777777" w:rsidR="00522B52" w:rsidRPr="00522B52" w:rsidRDefault="00522B52" w:rsidP="00522B52">
            <w:pPr>
              <w:spacing w:after="0" w:line="240" w:lineRule="auto"/>
              <w:jc w:val="center"/>
              <w:textAlignment w:val="baseline"/>
              <w:rPr>
                <w:rFonts w:ascii="Times New Roman" w:eastAsia="Times New Roman" w:hAnsi="Times New Roman" w:cs="Times New Roman"/>
                <w:sz w:val="24"/>
                <w:szCs w:val="24"/>
                <w:lang w:eastAsia="da-DK"/>
              </w:rPr>
            </w:pPr>
            <w:r w:rsidRPr="00522B52">
              <w:rPr>
                <w:rFonts w:ascii="inherit" w:eastAsia="Times New Roman" w:hAnsi="inherit" w:cs="Times New Roman"/>
                <w:color w:val="000000"/>
                <w:sz w:val="27"/>
                <w:szCs w:val="27"/>
                <w:bdr w:val="none" w:sz="0" w:space="0" w:color="auto" w:frame="1"/>
                <w:lang w:eastAsia="da-DK"/>
              </w:rPr>
              <w:t>Fast nattillæg i DK</w:t>
            </w:r>
          </w:p>
        </w:tc>
        <w:tc>
          <w:tcPr>
            <w:tcW w:w="1600" w:type="pct"/>
            <w:shd w:val="clear" w:color="auto" w:fill="CCCCCC"/>
            <w:tcMar>
              <w:top w:w="0" w:type="dxa"/>
              <w:left w:w="0" w:type="dxa"/>
              <w:bottom w:w="0" w:type="dxa"/>
              <w:right w:w="0" w:type="dxa"/>
            </w:tcMar>
            <w:vAlign w:val="center"/>
            <w:hideMark/>
          </w:tcPr>
          <w:p w14:paraId="387BF285" w14:textId="77777777" w:rsidR="00522B52" w:rsidRPr="00522B52" w:rsidRDefault="00522B52" w:rsidP="00522B52">
            <w:pPr>
              <w:spacing w:after="0" w:line="240" w:lineRule="auto"/>
              <w:jc w:val="center"/>
              <w:textAlignment w:val="baseline"/>
              <w:rPr>
                <w:rFonts w:ascii="Times New Roman" w:eastAsia="Times New Roman" w:hAnsi="Times New Roman" w:cs="Times New Roman"/>
                <w:sz w:val="24"/>
                <w:szCs w:val="24"/>
                <w:lang w:eastAsia="da-DK"/>
              </w:rPr>
            </w:pPr>
            <w:r w:rsidRPr="00522B52">
              <w:rPr>
                <w:rFonts w:ascii="inherit" w:eastAsia="Times New Roman" w:hAnsi="inherit" w:cs="Times New Roman"/>
                <w:color w:val="000000"/>
                <w:sz w:val="27"/>
                <w:szCs w:val="27"/>
                <w:bdr w:val="none" w:sz="0" w:space="0" w:color="auto" w:frame="1"/>
                <w:lang w:eastAsia="da-DK"/>
              </w:rPr>
              <w:t>195,00</w:t>
            </w:r>
          </w:p>
        </w:tc>
      </w:tr>
      <w:tr w:rsidR="00522B52" w:rsidRPr="00522B52" w14:paraId="65E1B137" w14:textId="77777777" w:rsidTr="00522B52">
        <w:tc>
          <w:tcPr>
            <w:tcW w:w="1350" w:type="pct"/>
            <w:shd w:val="clear" w:color="auto" w:fill="006699"/>
            <w:tcMar>
              <w:top w:w="0" w:type="dxa"/>
              <w:left w:w="0" w:type="dxa"/>
              <w:bottom w:w="0" w:type="dxa"/>
              <w:right w:w="0" w:type="dxa"/>
            </w:tcMar>
            <w:vAlign w:val="center"/>
            <w:hideMark/>
          </w:tcPr>
          <w:p w14:paraId="3E1389C7" w14:textId="77777777" w:rsidR="00522B52" w:rsidRPr="00522B52" w:rsidRDefault="00522B52" w:rsidP="00522B52">
            <w:pPr>
              <w:spacing w:after="0" w:line="240" w:lineRule="auto"/>
              <w:jc w:val="center"/>
              <w:textAlignment w:val="baseline"/>
              <w:rPr>
                <w:rFonts w:ascii="Times New Roman" w:eastAsia="Times New Roman" w:hAnsi="Times New Roman" w:cs="Times New Roman"/>
                <w:sz w:val="24"/>
                <w:szCs w:val="24"/>
                <w:lang w:eastAsia="da-DK"/>
              </w:rPr>
            </w:pPr>
            <w:r w:rsidRPr="00522B52">
              <w:rPr>
                <w:rFonts w:ascii="inherit" w:eastAsia="Times New Roman" w:hAnsi="inherit" w:cs="Times New Roman"/>
                <w:b/>
                <w:bCs/>
                <w:color w:val="000000"/>
                <w:sz w:val="27"/>
                <w:szCs w:val="27"/>
                <w:bdr w:val="none" w:sz="0" w:space="0" w:color="auto" w:frame="1"/>
                <w:lang w:eastAsia="da-DK"/>
              </w:rPr>
              <w:t xml:space="preserve">§10 </w:t>
            </w:r>
            <w:proofErr w:type="spellStart"/>
            <w:r w:rsidRPr="00522B52">
              <w:rPr>
                <w:rFonts w:ascii="inherit" w:eastAsia="Times New Roman" w:hAnsi="inherit" w:cs="Times New Roman"/>
                <w:b/>
                <w:bCs/>
                <w:color w:val="000000"/>
                <w:sz w:val="27"/>
                <w:szCs w:val="27"/>
                <w:bdr w:val="none" w:sz="0" w:space="0" w:color="auto" w:frame="1"/>
                <w:lang w:eastAsia="da-DK"/>
              </w:rPr>
              <w:t>stk</w:t>
            </w:r>
            <w:proofErr w:type="spellEnd"/>
            <w:r w:rsidRPr="00522B52">
              <w:rPr>
                <w:rFonts w:ascii="inherit" w:eastAsia="Times New Roman" w:hAnsi="inherit" w:cs="Times New Roman"/>
                <w:b/>
                <w:bCs/>
                <w:color w:val="000000"/>
                <w:sz w:val="27"/>
                <w:szCs w:val="27"/>
                <w:bdr w:val="none" w:sz="0" w:space="0" w:color="auto" w:frame="1"/>
                <w:lang w:eastAsia="da-DK"/>
              </w:rPr>
              <w:t xml:space="preserve"> 1</w:t>
            </w:r>
          </w:p>
        </w:tc>
        <w:tc>
          <w:tcPr>
            <w:tcW w:w="2050" w:type="pct"/>
            <w:shd w:val="clear" w:color="auto" w:fill="CCCCCC"/>
            <w:tcMar>
              <w:top w:w="0" w:type="dxa"/>
              <w:left w:w="0" w:type="dxa"/>
              <w:bottom w:w="0" w:type="dxa"/>
              <w:right w:w="0" w:type="dxa"/>
            </w:tcMar>
            <w:vAlign w:val="center"/>
            <w:hideMark/>
          </w:tcPr>
          <w:p w14:paraId="0E997E66" w14:textId="77777777" w:rsidR="00522B52" w:rsidRPr="00522B52" w:rsidRDefault="00522B52" w:rsidP="00522B52">
            <w:pPr>
              <w:spacing w:after="0" w:line="240" w:lineRule="auto"/>
              <w:jc w:val="center"/>
              <w:textAlignment w:val="baseline"/>
              <w:rPr>
                <w:rFonts w:ascii="Times New Roman" w:eastAsia="Times New Roman" w:hAnsi="Times New Roman" w:cs="Times New Roman"/>
                <w:sz w:val="24"/>
                <w:szCs w:val="24"/>
                <w:lang w:eastAsia="da-DK"/>
              </w:rPr>
            </w:pPr>
            <w:r w:rsidRPr="00522B52">
              <w:rPr>
                <w:rFonts w:ascii="inherit" w:eastAsia="Times New Roman" w:hAnsi="inherit" w:cs="Times New Roman"/>
                <w:color w:val="000000"/>
                <w:sz w:val="27"/>
                <w:szCs w:val="27"/>
                <w:bdr w:val="none" w:sz="0" w:space="0" w:color="auto" w:frame="1"/>
                <w:lang w:eastAsia="da-DK"/>
              </w:rPr>
              <w:t>Nedsatte dagpenge pr. døgn</w:t>
            </w:r>
          </w:p>
        </w:tc>
        <w:tc>
          <w:tcPr>
            <w:tcW w:w="1600" w:type="pct"/>
            <w:shd w:val="clear" w:color="auto" w:fill="CCCCCC"/>
            <w:tcMar>
              <w:top w:w="0" w:type="dxa"/>
              <w:left w:w="0" w:type="dxa"/>
              <w:bottom w:w="0" w:type="dxa"/>
              <w:right w:w="0" w:type="dxa"/>
            </w:tcMar>
            <w:vAlign w:val="center"/>
            <w:hideMark/>
          </w:tcPr>
          <w:p w14:paraId="3192C022" w14:textId="77777777" w:rsidR="00522B52" w:rsidRPr="00522B52" w:rsidRDefault="00522B52" w:rsidP="00522B52">
            <w:pPr>
              <w:spacing w:after="0" w:line="240" w:lineRule="auto"/>
              <w:jc w:val="center"/>
              <w:textAlignment w:val="baseline"/>
              <w:rPr>
                <w:rFonts w:ascii="Times New Roman" w:eastAsia="Times New Roman" w:hAnsi="Times New Roman" w:cs="Times New Roman"/>
                <w:sz w:val="24"/>
                <w:szCs w:val="24"/>
                <w:lang w:eastAsia="da-DK"/>
              </w:rPr>
            </w:pPr>
            <w:r w:rsidRPr="00522B52">
              <w:rPr>
                <w:rFonts w:ascii="inherit" w:eastAsia="Times New Roman" w:hAnsi="inherit" w:cs="Times New Roman"/>
                <w:color w:val="000000"/>
                <w:sz w:val="27"/>
                <w:szCs w:val="27"/>
                <w:bdr w:val="none" w:sz="0" w:space="0" w:color="auto" w:frame="1"/>
                <w:lang w:eastAsia="da-DK"/>
              </w:rPr>
              <w:t>344,60</w:t>
            </w:r>
          </w:p>
        </w:tc>
      </w:tr>
      <w:tr w:rsidR="00522B52" w:rsidRPr="00522B52" w14:paraId="3CBD8FE8" w14:textId="77777777" w:rsidTr="00522B52">
        <w:tc>
          <w:tcPr>
            <w:tcW w:w="1350" w:type="pct"/>
            <w:shd w:val="clear" w:color="auto" w:fill="006699"/>
            <w:tcMar>
              <w:top w:w="0" w:type="dxa"/>
              <w:left w:w="0" w:type="dxa"/>
              <w:bottom w:w="0" w:type="dxa"/>
              <w:right w:w="0" w:type="dxa"/>
            </w:tcMar>
            <w:vAlign w:val="center"/>
            <w:hideMark/>
          </w:tcPr>
          <w:p w14:paraId="1E587528" w14:textId="77777777" w:rsidR="00522B52" w:rsidRPr="00522B52" w:rsidRDefault="00522B52" w:rsidP="00522B52">
            <w:pPr>
              <w:spacing w:after="0" w:line="240" w:lineRule="auto"/>
              <w:jc w:val="center"/>
              <w:textAlignment w:val="baseline"/>
              <w:rPr>
                <w:rFonts w:ascii="Times New Roman" w:eastAsia="Times New Roman" w:hAnsi="Times New Roman" w:cs="Times New Roman"/>
                <w:sz w:val="24"/>
                <w:szCs w:val="24"/>
                <w:lang w:eastAsia="da-DK"/>
              </w:rPr>
            </w:pPr>
            <w:r w:rsidRPr="00522B52">
              <w:rPr>
                <w:rFonts w:ascii="inherit" w:eastAsia="Times New Roman" w:hAnsi="inherit" w:cs="Times New Roman"/>
                <w:b/>
                <w:bCs/>
                <w:color w:val="000000"/>
                <w:sz w:val="27"/>
                <w:szCs w:val="27"/>
                <w:bdr w:val="none" w:sz="0" w:space="0" w:color="auto" w:frame="1"/>
                <w:lang w:eastAsia="da-DK"/>
              </w:rPr>
              <w:t xml:space="preserve">§10 </w:t>
            </w:r>
            <w:proofErr w:type="spellStart"/>
            <w:r w:rsidRPr="00522B52">
              <w:rPr>
                <w:rFonts w:ascii="inherit" w:eastAsia="Times New Roman" w:hAnsi="inherit" w:cs="Times New Roman"/>
                <w:b/>
                <w:bCs/>
                <w:color w:val="000000"/>
                <w:sz w:val="27"/>
                <w:szCs w:val="27"/>
                <w:bdr w:val="none" w:sz="0" w:space="0" w:color="auto" w:frame="1"/>
                <w:lang w:eastAsia="da-DK"/>
              </w:rPr>
              <w:t>stk</w:t>
            </w:r>
            <w:proofErr w:type="spellEnd"/>
            <w:r w:rsidRPr="00522B52">
              <w:rPr>
                <w:rFonts w:ascii="inherit" w:eastAsia="Times New Roman" w:hAnsi="inherit" w:cs="Times New Roman"/>
                <w:b/>
                <w:bCs/>
                <w:color w:val="000000"/>
                <w:sz w:val="27"/>
                <w:szCs w:val="27"/>
                <w:bdr w:val="none" w:sz="0" w:space="0" w:color="auto" w:frame="1"/>
                <w:lang w:eastAsia="da-DK"/>
              </w:rPr>
              <w:t xml:space="preserve"> 1</w:t>
            </w:r>
          </w:p>
        </w:tc>
        <w:tc>
          <w:tcPr>
            <w:tcW w:w="2050" w:type="pct"/>
            <w:shd w:val="clear" w:color="auto" w:fill="CCCCCC"/>
            <w:tcMar>
              <w:top w:w="0" w:type="dxa"/>
              <w:left w:w="0" w:type="dxa"/>
              <w:bottom w:w="0" w:type="dxa"/>
              <w:right w:w="0" w:type="dxa"/>
            </w:tcMar>
            <w:vAlign w:val="center"/>
            <w:hideMark/>
          </w:tcPr>
          <w:p w14:paraId="429341C5" w14:textId="77777777" w:rsidR="00522B52" w:rsidRPr="00522B52" w:rsidRDefault="00522B52" w:rsidP="00522B52">
            <w:pPr>
              <w:spacing w:after="0" w:line="240" w:lineRule="auto"/>
              <w:jc w:val="center"/>
              <w:textAlignment w:val="baseline"/>
              <w:rPr>
                <w:rFonts w:ascii="Times New Roman" w:eastAsia="Times New Roman" w:hAnsi="Times New Roman" w:cs="Times New Roman"/>
                <w:sz w:val="24"/>
                <w:szCs w:val="24"/>
                <w:lang w:eastAsia="da-DK"/>
              </w:rPr>
            </w:pPr>
            <w:r w:rsidRPr="00522B52">
              <w:rPr>
                <w:rFonts w:ascii="inherit" w:eastAsia="Times New Roman" w:hAnsi="inherit" w:cs="Times New Roman"/>
                <w:color w:val="000000"/>
                <w:sz w:val="27"/>
                <w:szCs w:val="27"/>
                <w:bdr w:val="none" w:sz="0" w:space="0" w:color="auto" w:frame="1"/>
                <w:lang w:eastAsia="da-DK"/>
              </w:rPr>
              <w:t>Nattillæg hertil</w:t>
            </w:r>
          </w:p>
        </w:tc>
        <w:tc>
          <w:tcPr>
            <w:tcW w:w="1600" w:type="pct"/>
            <w:shd w:val="clear" w:color="auto" w:fill="CCCCCC"/>
            <w:tcMar>
              <w:top w:w="0" w:type="dxa"/>
              <w:left w:w="0" w:type="dxa"/>
              <w:bottom w:w="0" w:type="dxa"/>
              <w:right w:w="0" w:type="dxa"/>
            </w:tcMar>
            <w:vAlign w:val="center"/>
            <w:hideMark/>
          </w:tcPr>
          <w:p w14:paraId="264EEBEC" w14:textId="77777777" w:rsidR="00522B52" w:rsidRPr="00522B52" w:rsidRDefault="00522B52" w:rsidP="00522B52">
            <w:pPr>
              <w:spacing w:after="0" w:line="240" w:lineRule="auto"/>
              <w:jc w:val="center"/>
              <w:textAlignment w:val="baseline"/>
              <w:rPr>
                <w:rFonts w:ascii="Times New Roman" w:eastAsia="Times New Roman" w:hAnsi="Times New Roman" w:cs="Times New Roman"/>
                <w:sz w:val="24"/>
                <w:szCs w:val="24"/>
                <w:lang w:eastAsia="da-DK"/>
              </w:rPr>
            </w:pPr>
            <w:r w:rsidRPr="00522B52">
              <w:rPr>
                <w:rFonts w:ascii="inherit" w:eastAsia="Times New Roman" w:hAnsi="inherit" w:cs="Times New Roman"/>
                <w:color w:val="000000"/>
                <w:sz w:val="27"/>
                <w:szCs w:val="27"/>
                <w:bdr w:val="none" w:sz="0" w:space="0" w:color="auto" w:frame="1"/>
                <w:lang w:eastAsia="da-DK"/>
              </w:rPr>
              <w:t>133,46</w:t>
            </w:r>
          </w:p>
        </w:tc>
      </w:tr>
      <w:tr w:rsidR="00522B52" w:rsidRPr="00522B52" w14:paraId="14A681DF" w14:textId="77777777" w:rsidTr="00522B52">
        <w:tc>
          <w:tcPr>
            <w:tcW w:w="1350" w:type="pct"/>
            <w:shd w:val="clear" w:color="auto" w:fill="006699"/>
            <w:tcMar>
              <w:top w:w="0" w:type="dxa"/>
              <w:left w:w="0" w:type="dxa"/>
              <w:bottom w:w="0" w:type="dxa"/>
              <w:right w:w="0" w:type="dxa"/>
            </w:tcMar>
            <w:vAlign w:val="center"/>
            <w:hideMark/>
          </w:tcPr>
          <w:p w14:paraId="4F468295" w14:textId="77777777" w:rsidR="00522B52" w:rsidRPr="00522B52" w:rsidRDefault="00522B52" w:rsidP="00522B52">
            <w:pPr>
              <w:spacing w:after="0" w:line="240" w:lineRule="auto"/>
              <w:jc w:val="center"/>
              <w:textAlignment w:val="baseline"/>
              <w:rPr>
                <w:rFonts w:ascii="Times New Roman" w:eastAsia="Times New Roman" w:hAnsi="Times New Roman" w:cs="Times New Roman"/>
                <w:sz w:val="24"/>
                <w:szCs w:val="24"/>
                <w:lang w:eastAsia="da-DK"/>
              </w:rPr>
            </w:pPr>
            <w:r w:rsidRPr="00522B52">
              <w:rPr>
                <w:rFonts w:ascii="inherit" w:eastAsia="Times New Roman" w:hAnsi="inherit" w:cs="Times New Roman"/>
                <w:b/>
                <w:bCs/>
                <w:color w:val="000000"/>
                <w:sz w:val="27"/>
                <w:szCs w:val="27"/>
                <w:bdr w:val="none" w:sz="0" w:space="0" w:color="auto" w:frame="1"/>
                <w:lang w:eastAsia="da-DK"/>
              </w:rPr>
              <w:t xml:space="preserve">§1 </w:t>
            </w:r>
            <w:proofErr w:type="spellStart"/>
            <w:r w:rsidRPr="00522B52">
              <w:rPr>
                <w:rFonts w:ascii="inherit" w:eastAsia="Times New Roman" w:hAnsi="inherit" w:cs="Times New Roman"/>
                <w:b/>
                <w:bCs/>
                <w:color w:val="000000"/>
                <w:sz w:val="27"/>
                <w:szCs w:val="27"/>
                <w:bdr w:val="none" w:sz="0" w:space="0" w:color="auto" w:frame="1"/>
                <w:lang w:eastAsia="da-DK"/>
              </w:rPr>
              <w:t>stk</w:t>
            </w:r>
            <w:proofErr w:type="spellEnd"/>
            <w:r w:rsidRPr="00522B52">
              <w:rPr>
                <w:rFonts w:ascii="inherit" w:eastAsia="Times New Roman" w:hAnsi="inherit" w:cs="Times New Roman"/>
                <w:b/>
                <w:bCs/>
                <w:color w:val="000000"/>
                <w:sz w:val="27"/>
                <w:szCs w:val="27"/>
                <w:bdr w:val="none" w:sz="0" w:space="0" w:color="auto" w:frame="1"/>
                <w:lang w:eastAsia="da-DK"/>
              </w:rPr>
              <w:t xml:space="preserve"> 4</w:t>
            </w:r>
          </w:p>
        </w:tc>
        <w:tc>
          <w:tcPr>
            <w:tcW w:w="2050" w:type="pct"/>
            <w:shd w:val="clear" w:color="auto" w:fill="CCCCCC"/>
            <w:tcMar>
              <w:top w:w="0" w:type="dxa"/>
              <w:left w:w="0" w:type="dxa"/>
              <w:bottom w:w="0" w:type="dxa"/>
              <w:right w:w="0" w:type="dxa"/>
            </w:tcMar>
            <w:vAlign w:val="center"/>
            <w:hideMark/>
          </w:tcPr>
          <w:p w14:paraId="5F0C7D05" w14:textId="77777777" w:rsidR="00522B52" w:rsidRPr="00522B52" w:rsidRDefault="00522B52" w:rsidP="00522B52">
            <w:pPr>
              <w:spacing w:after="0" w:line="240" w:lineRule="auto"/>
              <w:jc w:val="center"/>
              <w:textAlignment w:val="baseline"/>
              <w:rPr>
                <w:rFonts w:ascii="Times New Roman" w:eastAsia="Times New Roman" w:hAnsi="Times New Roman" w:cs="Times New Roman"/>
                <w:sz w:val="24"/>
                <w:szCs w:val="24"/>
                <w:lang w:eastAsia="da-DK"/>
              </w:rPr>
            </w:pPr>
            <w:r w:rsidRPr="00522B52">
              <w:rPr>
                <w:rFonts w:ascii="inherit" w:eastAsia="Times New Roman" w:hAnsi="inherit" w:cs="Times New Roman"/>
                <w:color w:val="000000"/>
                <w:sz w:val="27"/>
                <w:szCs w:val="27"/>
                <w:bdr w:val="none" w:sz="0" w:space="0" w:color="auto" w:frame="1"/>
                <w:lang w:eastAsia="da-DK"/>
              </w:rPr>
              <w:t>Nattillæg hertil i DK</w:t>
            </w:r>
          </w:p>
        </w:tc>
        <w:tc>
          <w:tcPr>
            <w:tcW w:w="1600" w:type="pct"/>
            <w:shd w:val="clear" w:color="auto" w:fill="CCCCCC"/>
            <w:tcMar>
              <w:top w:w="0" w:type="dxa"/>
              <w:left w:w="0" w:type="dxa"/>
              <w:bottom w:w="0" w:type="dxa"/>
              <w:right w:w="0" w:type="dxa"/>
            </w:tcMar>
            <w:vAlign w:val="center"/>
            <w:hideMark/>
          </w:tcPr>
          <w:p w14:paraId="7D25226C" w14:textId="77777777" w:rsidR="00522B52" w:rsidRPr="00522B52" w:rsidRDefault="00522B52" w:rsidP="00522B52">
            <w:pPr>
              <w:spacing w:after="0" w:line="240" w:lineRule="auto"/>
              <w:jc w:val="center"/>
              <w:textAlignment w:val="baseline"/>
              <w:rPr>
                <w:rFonts w:ascii="Times New Roman" w:eastAsia="Times New Roman" w:hAnsi="Times New Roman" w:cs="Times New Roman"/>
                <w:sz w:val="24"/>
                <w:szCs w:val="24"/>
                <w:lang w:eastAsia="da-DK"/>
              </w:rPr>
            </w:pPr>
            <w:r w:rsidRPr="00522B52">
              <w:rPr>
                <w:rFonts w:ascii="inherit" w:eastAsia="Times New Roman" w:hAnsi="inherit" w:cs="Times New Roman"/>
                <w:color w:val="000000"/>
                <w:sz w:val="27"/>
                <w:szCs w:val="27"/>
                <w:bdr w:val="none" w:sz="0" w:space="0" w:color="auto" w:frame="1"/>
                <w:lang w:eastAsia="da-DK"/>
              </w:rPr>
              <w:t>146,25</w:t>
            </w:r>
          </w:p>
        </w:tc>
      </w:tr>
      <w:tr w:rsidR="00522B52" w:rsidRPr="00522B52" w14:paraId="4CBA3B46" w14:textId="77777777" w:rsidTr="00522B52">
        <w:tc>
          <w:tcPr>
            <w:tcW w:w="1350" w:type="pct"/>
            <w:shd w:val="clear" w:color="auto" w:fill="006699"/>
            <w:tcMar>
              <w:top w:w="0" w:type="dxa"/>
              <w:left w:w="0" w:type="dxa"/>
              <w:bottom w:w="0" w:type="dxa"/>
              <w:right w:w="0" w:type="dxa"/>
            </w:tcMar>
            <w:vAlign w:val="center"/>
            <w:hideMark/>
          </w:tcPr>
          <w:p w14:paraId="52D10C92" w14:textId="77777777" w:rsidR="00522B52" w:rsidRPr="00522B52" w:rsidRDefault="00522B52" w:rsidP="00522B52">
            <w:pPr>
              <w:spacing w:after="0" w:line="240" w:lineRule="auto"/>
              <w:jc w:val="center"/>
              <w:textAlignment w:val="baseline"/>
              <w:rPr>
                <w:rFonts w:ascii="Times New Roman" w:eastAsia="Times New Roman" w:hAnsi="Times New Roman" w:cs="Times New Roman"/>
                <w:sz w:val="24"/>
                <w:szCs w:val="24"/>
                <w:lang w:eastAsia="da-DK"/>
              </w:rPr>
            </w:pPr>
            <w:r w:rsidRPr="00522B52">
              <w:rPr>
                <w:rFonts w:ascii="inherit" w:eastAsia="Times New Roman" w:hAnsi="inherit" w:cs="Times New Roman"/>
                <w:b/>
                <w:bCs/>
                <w:color w:val="000000"/>
                <w:sz w:val="27"/>
                <w:szCs w:val="27"/>
                <w:bdr w:val="none" w:sz="0" w:space="0" w:color="auto" w:frame="1"/>
                <w:lang w:eastAsia="da-DK"/>
              </w:rPr>
              <w:t xml:space="preserve">§16 </w:t>
            </w:r>
            <w:proofErr w:type="spellStart"/>
            <w:r w:rsidRPr="00522B52">
              <w:rPr>
                <w:rFonts w:ascii="inherit" w:eastAsia="Times New Roman" w:hAnsi="inherit" w:cs="Times New Roman"/>
                <w:b/>
                <w:bCs/>
                <w:color w:val="000000"/>
                <w:sz w:val="27"/>
                <w:szCs w:val="27"/>
                <w:bdr w:val="none" w:sz="0" w:space="0" w:color="auto" w:frame="1"/>
                <w:lang w:eastAsia="da-DK"/>
              </w:rPr>
              <w:t>stk</w:t>
            </w:r>
            <w:proofErr w:type="spellEnd"/>
            <w:r w:rsidRPr="00522B52">
              <w:rPr>
                <w:rFonts w:ascii="inherit" w:eastAsia="Times New Roman" w:hAnsi="inherit" w:cs="Times New Roman"/>
                <w:b/>
                <w:bCs/>
                <w:color w:val="000000"/>
                <w:sz w:val="27"/>
                <w:szCs w:val="27"/>
                <w:bdr w:val="none" w:sz="0" w:space="0" w:color="auto" w:frame="1"/>
                <w:lang w:eastAsia="da-DK"/>
              </w:rPr>
              <w:t xml:space="preserve"> 1</w:t>
            </w:r>
          </w:p>
        </w:tc>
        <w:tc>
          <w:tcPr>
            <w:tcW w:w="2050" w:type="pct"/>
            <w:shd w:val="clear" w:color="auto" w:fill="CCCCCC"/>
            <w:tcMar>
              <w:top w:w="0" w:type="dxa"/>
              <w:left w:w="0" w:type="dxa"/>
              <w:bottom w:w="0" w:type="dxa"/>
              <w:right w:w="0" w:type="dxa"/>
            </w:tcMar>
            <w:vAlign w:val="center"/>
            <w:hideMark/>
          </w:tcPr>
          <w:p w14:paraId="38DC1E99" w14:textId="77777777" w:rsidR="00522B52" w:rsidRPr="00522B52" w:rsidRDefault="00522B52" w:rsidP="00522B52">
            <w:pPr>
              <w:spacing w:after="0" w:line="240" w:lineRule="auto"/>
              <w:jc w:val="center"/>
              <w:textAlignment w:val="baseline"/>
              <w:rPr>
                <w:rFonts w:ascii="Times New Roman" w:eastAsia="Times New Roman" w:hAnsi="Times New Roman" w:cs="Times New Roman"/>
                <w:sz w:val="24"/>
                <w:szCs w:val="24"/>
                <w:lang w:eastAsia="da-DK"/>
              </w:rPr>
            </w:pPr>
            <w:r w:rsidRPr="00522B52">
              <w:rPr>
                <w:rFonts w:ascii="inherit" w:eastAsia="Times New Roman" w:hAnsi="inherit" w:cs="Times New Roman"/>
                <w:color w:val="000000"/>
                <w:sz w:val="27"/>
                <w:szCs w:val="27"/>
                <w:bdr w:val="none" w:sz="0" w:space="0" w:color="auto" w:frame="1"/>
                <w:lang w:eastAsia="da-DK"/>
              </w:rPr>
              <w:t>Udstyrsgodtgørelse 1. kalenderår</w:t>
            </w:r>
          </w:p>
        </w:tc>
        <w:tc>
          <w:tcPr>
            <w:tcW w:w="1600" w:type="pct"/>
            <w:shd w:val="clear" w:color="auto" w:fill="CCCCCC"/>
            <w:tcMar>
              <w:top w:w="0" w:type="dxa"/>
              <w:left w:w="0" w:type="dxa"/>
              <w:bottom w:w="0" w:type="dxa"/>
              <w:right w:w="0" w:type="dxa"/>
            </w:tcMar>
            <w:vAlign w:val="center"/>
            <w:hideMark/>
          </w:tcPr>
          <w:p w14:paraId="6F8E9A16" w14:textId="77777777" w:rsidR="00522B52" w:rsidRPr="00522B52" w:rsidRDefault="00522B52" w:rsidP="00522B52">
            <w:pPr>
              <w:spacing w:after="0" w:line="240" w:lineRule="auto"/>
              <w:jc w:val="center"/>
              <w:textAlignment w:val="baseline"/>
              <w:rPr>
                <w:rFonts w:ascii="Times New Roman" w:eastAsia="Times New Roman" w:hAnsi="Times New Roman" w:cs="Times New Roman"/>
                <w:sz w:val="24"/>
                <w:szCs w:val="24"/>
                <w:lang w:eastAsia="da-DK"/>
              </w:rPr>
            </w:pPr>
            <w:r w:rsidRPr="00522B52">
              <w:rPr>
                <w:rFonts w:ascii="inherit" w:eastAsia="Times New Roman" w:hAnsi="inherit" w:cs="Times New Roman"/>
                <w:color w:val="000000"/>
                <w:sz w:val="27"/>
                <w:szCs w:val="27"/>
                <w:bdr w:val="none" w:sz="0" w:space="0" w:color="auto" w:frame="1"/>
                <w:lang w:eastAsia="da-DK"/>
              </w:rPr>
              <w:t>8.007,63</w:t>
            </w:r>
          </w:p>
        </w:tc>
      </w:tr>
      <w:tr w:rsidR="00522B52" w:rsidRPr="00522B52" w14:paraId="40266421" w14:textId="77777777" w:rsidTr="00522B52">
        <w:tc>
          <w:tcPr>
            <w:tcW w:w="1350" w:type="pct"/>
            <w:shd w:val="clear" w:color="auto" w:fill="006699"/>
            <w:tcMar>
              <w:top w:w="0" w:type="dxa"/>
              <w:left w:w="0" w:type="dxa"/>
              <w:bottom w:w="0" w:type="dxa"/>
              <w:right w:w="0" w:type="dxa"/>
            </w:tcMar>
            <w:vAlign w:val="center"/>
            <w:hideMark/>
          </w:tcPr>
          <w:p w14:paraId="1F80BAE2" w14:textId="77777777" w:rsidR="00522B52" w:rsidRPr="00522B52" w:rsidRDefault="00522B52" w:rsidP="00522B52">
            <w:pPr>
              <w:spacing w:after="0" w:line="240" w:lineRule="auto"/>
              <w:jc w:val="center"/>
              <w:textAlignment w:val="baseline"/>
              <w:rPr>
                <w:rFonts w:ascii="Times New Roman" w:eastAsia="Times New Roman" w:hAnsi="Times New Roman" w:cs="Times New Roman"/>
                <w:sz w:val="24"/>
                <w:szCs w:val="24"/>
                <w:lang w:eastAsia="da-DK"/>
              </w:rPr>
            </w:pPr>
            <w:r w:rsidRPr="00522B52">
              <w:rPr>
                <w:rFonts w:ascii="inherit" w:eastAsia="Times New Roman" w:hAnsi="inherit" w:cs="Times New Roman"/>
                <w:color w:val="000000"/>
                <w:sz w:val="27"/>
                <w:szCs w:val="27"/>
                <w:bdr w:val="none" w:sz="0" w:space="0" w:color="auto" w:frame="1"/>
                <w:lang w:eastAsia="da-DK"/>
              </w:rPr>
              <w:t> </w:t>
            </w:r>
          </w:p>
        </w:tc>
        <w:tc>
          <w:tcPr>
            <w:tcW w:w="2050" w:type="pct"/>
            <w:shd w:val="clear" w:color="auto" w:fill="CCCCCC"/>
            <w:tcMar>
              <w:top w:w="0" w:type="dxa"/>
              <w:left w:w="0" w:type="dxa"/>
              <w:bottom w:w="0" w:type="dxa"/>
              <w:right w:w="0" w:type="dxa"/>
            </w:tcMar>
            <w:vAlign w:val="center"/>
            <w:hideMark/>
          </w:tcPr>
          <w:p w14:paraId="288E2A66" w14:textId="77777777" w:rsidR="00522B52" w:rsidRPr="00522B52" w:rsidRDefault="00522B52" w:rsidP="00522B52">
            <w:pPr>
              <w:spacing w:after="0" w:line="240" w:lineRule="auto"/>
              <w:jc w:val="center"/>
              <w:textAlignment w:val="baseline"/>
              <w:rPr>
                <w:rFonts w:ascii="Times New Roman" w:eastAsia="Times New Roman" w:hAnsi="Times New Roman" w:cs="Times New Roman"/>
                <w:sz w:val="24"/>
                <w:szCs w:val="24"/>
                <w:lang w:eastAsia="da-DK"/>
              </w:rPr>
            </w:pPr>
            <w:proofErr w:type="spellStart"/>
            <w:r w:rsidRPr="00522B52">
              <w:rPr>
                <w:rFonts w:ascii="inherit" w:eastAsia="Times New Roman" w:hAnsi="inherit" w:cs="Times New Roman"/>
                <w:color w:val="000000"/>
                <w:sz w:val="27"/>
                <w:szCs w:val="27"/>
                <w:bdr w:val="none" w:sz="0" w:space="0" w:color="auto" w:frame="1"/>
                <w:lang w:eastAsia="da-DK"/>
              </w:rPr>
              <w:t>Flg</w:t>
            </w:r>
            <w:proofErr w:type="spellEnd"/>
            <w:r w:rsidRPr="00522B52">
              <w:rPr>
                <w:rFonts w:ascii="inherit" w:eastAsia="Times New Roman" w:hAnsi="inherit" w:cs="Times New Roman"/>
                <w:color w:val="000000"/>
                <w:sz w:val="27"/>
                <w:szCs w:val="27"/>
                <w:bdr w:val="none" w:sz="0" w:space="0" w:color="auto" w:frame="1"/>
                <w:lang w:eastAsia="da-DK"/>
              </w:rPr>
              <w:t xml:space="preserve"> kalenderår</w:t>
            </w:r>
          </w:p>
        </w:tc>
        <w:tc>
          <w:tcPr>
            <w:tcW w:w="1600" w:type="pct"/>
            <w:shd w:val="clear" w:color="auto" w:fill="CCCCCC"/>
            <w:tcMar>
              <w:top w:w="0" w:type="dxa"/>
              <w:left w:w="0" w:type="dxa"/>
              <w:bottom w:w="0" w:type="dxa"/>
              <w:right w:w="0" w:type="dxa"/>
            </w:tcMar>
            <w:vAlign w:val="center"/>
            <w:hideMark/>
          </w:tcPr>
          <w:p w14:paraId="70FD4AAB" w14:textId="77777777" w:rsidR="00522B52" w:rsidRPr="00522B52" w:rsidRDefault="00522B52" w:rsidP="00522B52">
            <w:pPr>
              <w:spacing w:after="0" w:line="240" w:lineRule="auto"/>
              <w:jc w:val="center"/>
              <w:textAlignment w:val="baseline"/>
              <w:rPr>
                <w:rFonts w:ascii="Times New Roman" w:eastAsia="Times New Roman" w:hAnsi="Times New Roman" w:cs="Times New Roman"/>
                <w:sz w:val="24"/>
                <w:szCs w:val="24"/>
                <w:lang w:eastAsia="da-DK"/>
              </w:rPr>
            </w:pPr>
            <w:r w:rsidRPr="00522B52">
              <w:rPr>
                <w:rFonts w:ascii="inherit" w:eastAsia="Times New Roman" w:hAnsi="inherit" w:cs="Times New Roman"/>
                <w:color w:val="000000"/>
                <w:sz w:val="27"/>
                <w:szCs w:val="27"/>
                <w:bdr w:val="none" w:sz="0" w:space="0" w:color="auto" w:frame="1"/>
                <w:lang w:eastAsia="da-DK"/>
              </w:rPr>
              <w:t>4.694,13</w:t>
            </w:r>
          </w:p>
        </w:tc>
      </w:tr>
    </w:tbl>
    <w:p w14:paraId="7BDB5805" w14:textId="7E85123E" w:rsidR="00522B52" w:rsidRPr="00D173A4" w:rsidRDefault="00522B52" w:rsidP="00D173A4">
      <w:pPr>
        <w:shd w:val="clear" w:color="auto" w:fill="FFFFFF"/>
        <w:spacing w:after="0" w:line="240" w:lineRule="auto"/>
        <w:textAlignment w:val="baseline"/>
        <w:rPr>
          <w:rFonts w:ascii="inherit" w:eastAsia="Times New Roman" w:hAnsi="inherit" w:cs="Open Sans"/>
          <w:b/>
          <w:bCs/>
          <w:color w:val="000000"/>
          <w:sz w:val="24"/>
          <w:szCs w:val="24"/>
          <w:bdr w:val="none" w:sz="0" w:space="0" w:color="auto" w:frame="1"/>
          <w:lang w:eastAsia="da-DK"/>
        </w:rPr>
      </w:pPr>
    </w:p>
    <w:p w14:paraId="645C751A" w14:textId="24D0DDD7" w:rsidR="00522B52" w:rsidRPr="00522B52" w:rsidRDefault="00522B52" w:rsidP="00522B52">
      <w:pPr>
        <w:shd w:val="clear" w:color="auto" w:fill="FFFFFF"/>
        <w:spacing w:after="0" w:line="240" w:lineRule="auto"/>
        <w:textAlignment w:val="baseline"/>
        <w:rPr>
          <w:rFonts w:ascii="Open Sans" w:eastAsia="Times New Roman" w:hAnsi="Open Sans" w:cs="Open Sans"/>
          <w:color w:val="000000"/>
          <w:sz w:val="20"/>
          <w:szCs w:val="20"/>
          <w:lang w:eastAsia="da-DK"/>
        </w:rPr>
      </w:pPr>
      <w:r w:rsidRPr="00522B52">
        <w:rPr>
          <w:rFonts w:ascii="inherit" w:eastAsia="Times New Roman" w:hAnsi="inherit" w:cs="Open Sans"/>
          <w:b/>
          <w:bCs/>
          <w:color w:val="000000"/>
          <w:sz w:val="24"/>
          <w:szCs w:val="24"/>
          <w:bdr w:val="none" w:sz="0" w:space="0" w:color="auto" w:frame="1"/>
          <w:lang w:eastAsia="da-DK"/>
        </w:rPr>
        <w:t>Vejledning</w:t>
      </w:r>
    </w:p>
    <w:p w14:paraId="4A055D82" w14:textId="77777777" w:rsidR="00522B52" w:rsidRPr="00522B52" w:rsidRDefault="00522B52" w:rsidP="00522B52">
      <w:pPr>
        <w:shd w:val="clear" w:color="auto" w:fill="FFFFFF"/>
        <w:spacing w:after="0" w:line="240" w:lineRule="auto"/>
        <w:textAlignment w:val="baseline"/>
        <w:rPr>
          <w:rFonts w:ascii="Open Sans" w:eastAsia="Times New Roman" w:hAnsi="Open Sans" w:cs="Open Sans"/>
          <w:color w:val="000000"/>
          <w:sz w:val="20"/>
          <w:szCs w:val="20"/>
          <w:lang w:eastAsia="da-DK"/>
        </w:rPr>
      </w:pPr>
      <w:r w:rsidRPr="00522B52">
        <w:rPr>
          <w:rFonts w:ascii="inherit" w:eastAsia="Times New Roman" w:hAnsi="inherit" w:cs="Open Sans"/>
          <w:color w:val="000000"/>
          <w:sz w:val="24"/>
          <w:szCs w:val="24"/>
          <w:bdr w:val="none" w:sz="0" w:space="0" w:color="auto" w:frame="1"/>
          <w:lang w:eastAsia="da-DK"/>
        </w:rPr>
        <w:t>Hvis en arbejdsgiver midlertidigt udsender en ansat til arbejde udenfor hjemstedet, ydes der den ansatte betaling efter de for tjenestemænd til enhver tid gældende regler. Satserne reguleres to gange om året, hver den 1. april og 1. oktober.</w:t>
      </w:r>
    </w:p>
    <w:p w14:paraId="4AE10FC1" w14:textId="28CCACA2" w:rsidR="00522B52" w:rsidRPr="00522B52" w:rsidRDefault="00522B52" w:rsidP="00522B52">
      <w:pPr>
        <w:shd w:val="clear" w:color="auto" w:fill="FFFFFF"/>
        <w:spacing w:after="0" w:line="240" w:lineRule="auto"/>
        <w:textAlignment w:val="baseline"/>
        <w:rPr>
          <w:rFonts w:ascii="Open Sans" w:eastAsia="Times New Roman" w:hAnsi="Open Sans" w:cs="Open Sans"/>
          <w:color w:val="000000"/>
          <w:sz w:val="20"/>
          <w:szCs w:val="20"/>
          <w:lang w:eastAsia="da-DK"/>
        </w:rPr>
      </w:pPr>
      <w:r w:rsidRPr="00522B52">
        <w:rPr>
          <w:rFonts w:ascii="inherit" w:eastAsia="Times New Roman" w:hAnsi="inherit" w:cs="Open Sans"/>
          <w:color w:val="000000"/>
          <w:sz w:val="24"/>
          <w:szCs w:val="24"/>
          <w:bdr w:val="none" w:sz="0" w:space="0" w:color="auto" w:frame="1"/>
          <w:lang w:eastAsia="da-DK"/>
        </w:rPr>
        <w:t>Der skelnes mellem tjenesterejser og udstationering. Udstationering er når den midlertidige tjeneste er af mindst 28 dages varighed samme sted. Hvis der stilles passende køkkenfaciliteter til rådighed er der tale om udstationering ved midlertidig tjeneste af mindst 14 dages varighed samme sted. Alt andet er at betragte som tjenesterejse.</w:t>
      </w:r>
      <w:r w:rsidRPr="00522B52">
        <w:rPr>
          <w:rFonts w:ascii="inherit" w:eastAsia="Times New Roman" w:hAnsi="inherit" w:cs="Open Sans"/>
          <w:color w:val="000000"/>
          <w:sz w:val="24"/>
          <w:szCs w:val="24"/>
          <w:bdr w:val="none" w:sz="0" w:space="0" w:color="auto" w:frame="1"/>
          <w:lang w:eastAsia="da-DK"/>
        </w:rPr>
        <w:br/>
      </w:r>
      <w:r w:rsidRPr="00522B52">
        <w:rPr>
          <w:rFonts w:ascii="inherit" w:eastAsia="Times New Roman" w:hAnsi="inherit" w:cs="Open Sans"/>
          <w:color w:val="000000"/>
          <w:sz w:val="24"/>
          <w:szCs w:val="24"/>
          <w:bdr w:val="none" w:sz="0" w:space="0" w:color="auto" w:frame="1"/>
          <w:lang w:eastAsia="da-DK"/>
        </w:rPr>
        <w:br/>
      </w:r>
      <w:r w:rsidRPr="00522B52">
        <w:rPr>
          <w:rFonts w:ascii="inherit" w:eastAsia="Times New Roman" w:hAnsi="inherit" w:cs="Open Sans"/>
          <w:b/>
          <w:bCs/>
          <w:color w:val="000000"/>
          <w:sz w:val="24"/>
          <w:szCs w:val="24"/>
          <w:bdr w:val="none" w:sz="0" w:space="0" w:color="auto" w:frame="1"/>
          <w:lang w:eastAsia="da-DK"/>
        </w:rPr>
        <w:t>Ved tjenesterejser gælder:</w:t>
      </w:r>
    </w:p>
    <w:p w14:paraId="37263C8D" w14:textId="77777777" w:rsidR="00522B52" w:rsidRPr="00522B52" w:rsidRDefault="00522B52" w:rsidP="00522B52">
      <w:pPr>
        <w:shd w:val="clear" w:color="auto" w:fill="FFFFFF"/>
        <w:spacing w:after="0" w:line="240" w:lineRule="auto"/>
        <w:textAlignment w:val="baseline"/>
        <w:rPr>
          <w:rFonts w:ascii="Open Sans" w:eastAsia="Times New Roman" w:hAnsi="Open Sans" w:cs="Open Sans"/>
          <w:color w:val="000000"/>
          <w:sz w:val="20"/>
          <w:szCs w:val="20"/>
          <w:lang w:eastAsia="da-DK"/>
        </w:rPr>
      </w:pPr>
      <w:r w:rsidRPr="00522B52">
        <w:rPr>
          <w:rFonts w:ascii="inherit" w:eastAsia="Times New Roman" w:hAnsi="inherit" w:cs="Open Sans"/>
          <w:color w:val="000000"/>
          <w:sz w:val="24"/>
          <w:szCs w:val="24"/>
          <w:bdr w:val="none" w:sz="0" w:space="0" w:color="auto" w:frame="1"/>
          <w:lang w:eastAsia="da-DK"/>
        </w:rPr>
        <w:t xml:space="preserve">Hvis arbejdsgiveren betaler både kost og logi betales såkaldte </w:t>
      </w:r>
      <w:proofErr w:type="spellStart"/>
      <w:r w:rsidRPr="00522B52">
        <w:rPr>
          <w:rFonts w:ascii="inherit" w:eastAsia="Times New Roman" w:hAnsi="inherit" w:cs="Open Sans"/>
          <w:color w:val="000000"/>
          <w:sz w:val="24"/>
          <w:szCs w:val="24"/>
          <w:bdr w:val="none" w:sz="0" w:space="0" w:color="auto" w:frame="1"/>
          <w:lang w:eastAsia="da-DK"/>
        </w:rPr>
        <w:t>ølpenge</w:t>
      </w:r>
      <w:proofErr w:type="spellEnd"/>
      <w:r w:rsidRPr="00522B52">
        <w:rPr>
          <w:rFonts w:ascii="inherit" w:eastAsia="Times New Roman" w:hAnsi="inherit" w:cs="Open Sans"/>
          <w:color w:val="000000"/>
          <w:sz w:val="24"/>
          <w:szCs w:val="24"/>
          <w:bdr w:val="none" w:sz="0" w:space="0" w:color="auto" w:frame="1"/>
          <w:lang w:eastAsia="da-DK"/>
        </w:rPr>
        <w:t xml:space="preserve"> i.h.t. § 4 stk. 1.</w:t>
      </w:r>
    </w:p>
    <w:p w14:paraId="50EDB41B" w14:textId="77777777" w:rsidR="00522B52" w:rsidRPr="00522B52" w:rsidRDefault="00522B52" w:rsidP="00522B52">
      <w:pPr>
        <w:shd w:val="clear" w:color="auto" w:fill="FFFFFF"/>
        <w:spacing w:after="0" w:line="240" w:lineRule="auto"/>
        <w:textAlignment w:val="baseline"/>
        <w:rPr>
          <w:rFonts w:ascii="Open Sans" w:eastAsia="Times New Roman" w:hAnsi="Open Sans" w:cs="Open Sans"/>
          <w:color w:val="000000"/>
          <w:sz w:val="20"/>
          <w:szCs w:val="20"/>
          <w:lang w:eastAsia="da-DK"/>
        </w:rPr>
      </w:pPr>
      <w:r w:rsidRPr="00522B52">
        <w:rPr>
          <w:rFonts w:ascii="inherit" w:eastAsia="Times New Roman" w:hAnsi="inherit" w:cs="Open Sans"/>
          <w:color w:val="000000"/>
          <w:sz w:val="24"/>
          <w:szCs w:val="24"/>
          <w:bdr w:val="none" w:sz="0" w:space="0" w:color="auto" w:frame="1"/>
          <w:lang w:eastAsia="da-DK"/>
        </w:rPr>
        <w:t>Hvis arbejdsgiveren ikke betaler kost, betales fulde dagpenge i.h.t. § 5 stk. 1.</w:t>
      </w:r>
    </w:p>
    <w:p w14:paraId="4A234334" w14:textId="77777777" w:rsidR="00522B52" w:rsidRPr="00522B52" w:rsidRDefault="00522B52" w:rsidP="00522B52">
      <w:pPr>
        <w:shd w:val="clear" w:color="auto" w:fill="FFFFFF"/>
        <w:spacing w:after="0" w:line="240" w:lineRule="auto"/>
        <w:textAlignment w:val="baseline"/>
        <w:rPr>
          <w:rFonts w:ascii="Open Sans" w:eastAsia="Times New Roman" w:hAnsi="Open Sans" w:cs="Open Sans"/>
          <w:color w:val="000000"/>
          <w:sz w:val="20"/>
          <w:szCs w:val="20"/>
          <w:lang w:eastAsia="da-DK"/>
        </w:rPr>
      </w:pPr>
      <w:r w:rsidRPr="00522B52">
        <w:rPr>
          <w:rFonts w:ascii="inherit" w:eastAsia="Times New Roman" w:hAnsi="inherit" w:cs="Open Sans"/>
          <w:color w:val="000000"/>
          <w:sz w:val="24"/>
          <w:szCs w:val="24"/>
          <w:bdr w:val="none" w:sz="0" w:space="0" w:color="auto" w:frame="1"/>
          <w:lang w:eastAsia="da-DK"/>
        </w:rPr>
        <w:t>Hvis arbejdsgiveren ikke betaler logi, fx i tilfælde af at arbejderen selv arrangerer ophold hos familie eller lignende for arbejderens egen regning, betaler arbejdsgiveren nattillæg i.h.t. § 8 stk. 1.</w:t>
      </w:r>
    </w:p>
    <w:p w14:paraId="45D60219" w14:textId="77777777" w:rsidR="00522B52" w:rsidRPr="00522B52" w:rsidRDefault="00522B52" w:rsidP="00522B52">
      <w:pPr>
        <w:shd w:val="clear" w:color="auto" w:fill="FFFFFF"/>
        <w:spacing w:after="0" w:line="240" w:lineRule="auto"/>
        <w:textAlignment w:val="baseline"/>
        <w:rPr>
          <w:rFonts w:ascii="Open Sans" w:eastAsia="Times New Roman" w:hAnsi="Open Sans" w:cs="Open Sans"/>
          <w:color w:val="000000"/>
          <w:sz w:val="20"/>
          <w:szCs w:val="20"/>
          <w:lang w:eastAsia="da-DK"/>
        </w:rPr>
      </w:pPr>
      <w:r w:rsidRPr="00522B52">
        <w:rPr>
          <w:rFonts w:ascii="inherit" w:eastAsia="Times New Roman" w:hAnsi="inherit" w:cs="Open Sans"/>
          <w:color w:val="000000"/>
          <w:sz w:val="24"/>
          <w:szCs w:val="24"/>
          <w:bdr w:val="none" w:sz="0" w:space="0" w:color="auto" w:frame="1"/>
          <w:lang w:eastAsia="da-DK"/>
        </w:rPr>
        <w:t>Hvis arbejdsgiveren hverken yder kost eller logi skal arbejderen have dagpenge i.h.t § 5 stk. 1. og Nattillæg i.h.t. § 8 stk. 1.</w:t>
      </w:r>
    </w:p>
    <w:p w14:paraId="3E1B5B9D" w14:textId="77777777" w:rsidR="00522B52" w:rsidRPr="00522B52" w:rsidRDefault="00522B52" w:rsidP="00522B52">
      <w:pPr>
        <w:shd w:val="clear" w:color="auto" w:fill="FFFFFF"/>
        <w:spacing w:after="0" w:line="240" w:lineRule="auto"/>
        <w:textAlignment w:val="baseline"/>
        <w:rPr>
          <w:rFonts w:ascii="Open Sans" w:eastAsia="Times New Roman" w:hAnsi="Open Sans" w:cs="Open Sans"/>
          <w:color w:val="000000"/>
          <w:sz w:val="20"/>
          <w:szCs w:val="20"/>
          <w:lang w:eastAsia="da-DK"/>
        </w:rPr>
      </w:pPr>
      <w:r w:rsidRPr="00522B52">
        <w:rPr>
          <w:rFonts w:ascii="inherit" w:eastAsia="Times New Roman" w:hAnsi="inherit" w:cs="Open Sans"/>
          <w:color w:val="000000"/>
          <w:sz w:val="24"/>
          <w:szCs w:val="24"/>
          <w:bdr w:val="none" w:sz="0" w:space="0" w:color="auto" w:frame="1"/>
          <w:lang w:eastAsia="da-DK"/>
        </w:rPr>
        <w:t>Arbejderen har altid ret til at kræve logi stillet til rådighed.</w:t>
      </w:r>
      <w:r w:rsidRPr="00522B52">
        <w:rPr>
          <w:rFonts w:ascii="inherit" w:eastAsia="Times New Roman" w:hAnsi="inherit" w:cs="Open Sans"/>
          <w:color w:val="000000"/>
          <w:sz w:val="24"/>
          <w:szCs w:val="24"/>
          <w:bdr w:val="none" w:sz="0" w:space="0" w:color="auto" w:frame="1"/>
          <w:lang w:eastAsia="da-DK"/>
        </w:rPr>
        <w:br/>
      </w:r>
      <w:r w:rsidRPr="00522B52">
        <w:rPr>
          <w:rFonts w:ascii="inherit" w:eastAsia="Times New Roman" w:hAnsi="inherit" w:cs="Open Sans"/>
          <w:color w:val="000000"/>
          <w:sz w:val="24"/>
          <w:szCs w:val="24"/>
          <w:bdr w:val="none" w:sz="0" w:space="0" w:color="auto" w:frame="1"/>
          <w:lang w:eastAsia="da-DK"/>
        </w:rPr>
        <w:br/>
      </w:r>
      <w:r w:rsidRPr="00522B52">
        <w:rPr>
          <w:rFonts w:ascii="inherit" w:eastAsia="Times New Roman" w:hAnsi="inherit" w:cs="Open Sans"/>
          <w:b/>
          <w:bCs/>
          <w:color w:val="000000"/>
          <w:sz w:val="24"/>
          <w:szCs w:val="24"/>
          <w:bdr w:val="none" w:sz="0" w:space="0" w:color="auto" w:frame="1"/>
          <w:lang w:eastAsia="da-DK"/>
        </w:rPr>
        <w:t>Ved udstationering gælder:</w:t>
      </w:r>
    </w:p>
    <w:p w14:paraId="3A966A68" w14:textId="77777777" w:rsidR="00522B52" w:rsidRPr="00522B52" w:rsidRDefault="00522B52" w:rsidP="00522B52">
      <w:pPr>
        <w:shd w:val="clear" w:color="auto" w:fill="FFFFFF"/>
        <w:spacing w:after="0" w:line="240" w:lineRule="auto"/>
        <w:textAlignment w:val="baseline"/>
        <w:rPr>
          <w:rFonts w:ascii="Open Sans" w:eastAsia="Times New Roman" w:hAnsi="Open Sans" w:cs="Open Sans"/>
          <w:color w:val="000000"/>
          <w:sz w:val="20"/>
          <w:szCs w:val="20"/>
          <w:lang w:eastAsia="da-DK"/>
        </w:rPr>
      </w:pPr>
      <w:r w:rsidRPr="00522B52">
        <w:rPr>
          <w:rFonts w:ascii="inherit" w:eastAsia="Times New Roman" w:hAnsi="inherit" w:cs="Open Sans"/>
          <w:color w:val="000000"/>
          <w:sz w:val="24"/>
          <w:szCs w:val="24"/>
          <w:bdr w:val="none" w:sz="0" w:space="0" w:color="auto" w:frame="1"/>
          <w:lang w:eastAsia="da-DK"/>
        </w:rPr>
        <w:lastRenderedPageBreak/>
        <w:t xml:space="preserve">Hvis arbejdsgiveren betaler både kost og logi, ydes ikke </w:t>
      </w:r>
      <w:proofErr w:type="spellStart"/>
      <w:r w:rsidRPr="00522B52">
        <w:rPr>
          <w:rFonts w:ascii="inherit" w:eastAsia="Times New Roman" w:hAnsi="inherit" w:cs="Open Sans"/>
          <w:color w:val="000000"/>
          <w:sz w:val="24"/>
          <w:szCs w:val="24"/>
          <w:bdr w:val="none" w:sz="0" w:space="0" w:color="auto" w:frame="1"/>
          <w:lang w:eastAsia="da-DK"/>
        </w:rPr>
        <w:t>ølpenge</w:t>
      </w:r>
      <w:proofErr w:type="spellEnd"/>
      <w:r w:rsidRPr="00522B52">
        <w:rPr>
          <w:rFonts w:ascii="inherit" w:eastAsia="Times New Roman" w:hAnsi="inherit" w:cs="Open Sans"/>
          <w:color w:val="000000"/>
          <w:sz w:val="24"/>
          <w:szCs w:val="24"/>
          <w:bdr w:val="none" w:sz="0" w:space="0" w:color="auto" w:frame="1"/>
          <w:lang w:eastAsia="da-DK"/>
        </w:rPr>
        <w:t xml:space="preserve"> under selve opholdet kun på rejsedagene.</w:t>
      </w:r>
    </w:p>
    <w:p w14:paraId="377CDF7D" w14:textId="4F077D38" w:rsidR="00522B52" w:rsidRPr="00522B52" w:rsidRDefault="00522B52" w:rsidP="00522B52">
      <w:pPr>
        <w:shd w:val="clear" w:color="auto" w:fill="FFFFFF"/>
        <w:spacing w:after="0" w:line="240" w:lineRule="auto"/>
        <w:textAlignment w:val="baseline"/>
        <w:rPr>
          <w:rFonts w:ascii="Open Sans" w:eastAsia="Times New Roman" w:hAnsi="Open Sans" w:cs="Open Sans"/>
          <w:color w:val="000000"/>
          <w:sz w:val="20"/>
          <w:szCs w:val="20"/>
          <w:lang w:eastAsia="da-DK"/>
        </w:rPr>
      </w:pPr>
      <w:r w:rsidRPr="00522B52">
        <w:rPr>
          <w:rFonts w:ascii="inherit" w:eastAsia="Times New Roman" w:hAnsi="inherit" w:cs="Open Sans"/>
          <w:color w:val="000000"/>
          <w:sz w:val="24"/>
          <w:szCs w:val="24"/>
          <w:bdr w:val="none" w:sz="0" w:space="0" w:color="auto" w:frame="1"/>
          <w:lang w:eastAsia="da-DK"/>
        </w:rPr>
        <w:t>Hvis arbejdsgiveren ikke betaler kost, betales dagpenge i.h.t § 5 stk.1 for de første 28 dage, dog kun de første 14 dage hvis der stilles passende køkkenfaciliteter til rådighed. Herefter betales nedsatte dagpenge i.h.t. § 10 stk. 1.</w:t>
      </w:r>
    </w:p>
    <w:p w14:paraId="4C9691BB" w14:textId="77777777" w:rsidR="00522B52" w:rsidRPr="00522B52" w:rsidRDefault="00522B52" w:rsidP="00522B52">
      <w:pPr>
        <w:shd w:val="clear" w:color="auto" w:fill="FFFFFF"/>
        <w:spacing w:after="0" w:line="240" w:lineRule="auto"/>
        <w:textAlignment w:val="baseline"/>
        <w:rPr>
          <w:rFonts w:ascii="Open Sans" w:eastAsia="Times New Roman" w:hAnsi="Open Sans" w:cs="Open Sans"/>
          <w:color w:val="000000"/>
          <w:sz w:val="20"/>
          <w:szCs w:val="20"/>
          <w:lang w:eastAsia="da-DK"/>
        </w:rPr>
      </w:pPr>
      <w:r w:rsidRPr="00522B52">
        <w:rPr>
          <w:rFonts w:ascii="inherit" w:eastAsia="Times New Roman" w:hAnsi="inherit" w:cs="Open Sans"/>
          <w:color w:val="000000"/>
          <w:sz w:val="24"/>
          <w:szCs w:val="24"/>
          <w:bdr w:val="none" w:sz="0" w:space="0" w:color="auto" w:frame="1"/>
          <w:lang w:eastAsia="da-DK"/>
        </w:rPr>
        <w:t xml:space="preserve">Hvis arbejdsgiveren ikke betaler logi, f. eks. i tilfælde af at medarbejderen selv arrangerer ophold hos familie eller lignende for medarbejderens egen regning, betaler arbejdsgiveren nattillæg i.h.t. § 8 stk. 1 for de første 27 nætter, dog kun 13 nætter hvis der stilles passende </w:t>
      </w:r>
      <w:proofErr w:type="spellStart"/>
      <w:r w:rsidRPr="00522B52">
        <w:rPr>
          <w:rFonts w:ascii="inherit" w:eastAsia="Times New Roman" w:hAnsi="inherit" w:cs="Open Sans"/>
          <w:color w:val="000000"/>
          <w:sz w:val="24"/>
          <w:szCs w:val="24"/>
          <w:bdr w:val="none" w:sz="0" w:space="0" w:color="auto" w:frame="1"/>
          <w:lang w:eastAsia="da-DK"/>
        </w:rPr>
        <w:t>køkkenfaciteter</w:t>
      </w:r>
      <w:proofErr w:type="spellEnd"/>
      <w:r w:rsidRPr="00522B52">
        <w:rPr>
          <w:rFonts w:ascii="inherit" w:eastAsia="Times New Roman" w:hAnsi="inherit" w:cs="Open Sans"/>
          <w:color w:val="000000"/>
          <w:sz w:val="24"/>
          <w:szCs w:val="24"/>
          <w:bdr w:val="none" w:sz="0" w:space="0" w:color="auto" w:frame="1"/>
          <w:lang w:eastAsia="da-DK"/>
        </w:rPr>
        <w:t xml:space="preserve"> til rådighed. Herefter betales nedsat nattillæg i.h.t § 10 stk. 1.</w:t>
      </w:r>
    </w:p>
    <w:p w14:paraId="47618C2C" w14:textId="77777777" w:rsidR="00522B52" w:rsidRPr="00522B52" w:rsidRDefault="00522B52" w:rsidP="00522B52">
      <w:pPr>
        <w:shd w:val="clear" w:color="auto" w:fill="FFFFFF"/>
        <w:spacing w:after="0" w:line="240" w:lineRule="auto"/>
        <w:textAlignment w:val="baseline"/>
        <w:rPr>
          <w:rFonts w:ascii="Open Sans" w:eastAsia="Times New Roman" w:hAnsi="Open Sans" w:cs="Open Sans"/>
          <w:color w:val="000000"/>
          <w:sz w:val="20"/>
          <w:szCs w:val="20"/>
          <w:lang w:eastAsia="da-DK"/>
        </w:rPr>
      </w:pPr>
      <w:r w:rsidRPr="00522B52">
        <w:rPr>
          <w:rFonts w:ascii="inherit" w:eastAsia="Times New Roman" w:hAnsi="inherit" w:cs="Open Sans"/>
          <w:color w:val="000000"/>
          <w:sz w:val="24"/>
          <w:szCs w:val="24"/>
          <w:bdr w:val="none" w:sz="0" w:space="0" w:color="auto" w:frame="1"/>
          <w:lang w:eastAsia="da-DK"/>
        </w:rPr>
        <w:t>Hvis arbejdsgiveren hverken yder kost eller logi skal arbejderen både have dagpenge i.h.t § 5 stk. 1 de første 28 dage og i.h.t § 8 stk. 1 de første 27 nætter. Herefter er taksterne i.h.t § 10 stk. 1 nedsatte dagpenge og nedsatte nattillæg.</w:t>
      </w:r>
    </w:p>
    <w:p w14:paraId="044B5AA4" w14:textId="77777777" w:rsidR="00522B52" w:rsidRPr="00522B52" w:rsidRDefault="00522B52" w:rsidP="00522B52">
      <w:pPr>
        <w:shd w:val="clear" w:color="auto" w:fill="FFFFFF"/>
        <w:spacing w:after="0" w:line="240" w:lineRule="auto"/>
        <w:textAlignment w:val="baseline"/>
        <w:rPr>
          <w:rFonts w:ascii="Open Sans" w:eastAsia="Times New Roman" w:hAnsi="Open Sans" w:cs="Open Sans"/>
          <w:color w:val="000000"/>
          <w:sz w:val="20"/>
          <w:szCs w:val="20"/>
          <w:lang w:eastAsia="da-DK"/>
        </w:rPr>
      </w:pPr>
      <w:r w:rsidRPr="00522B52">
        <w:rPr>
          <w:rFonts w:ascii="inherit" w:eastAsia="Times New Roman" w:hAnsi="inherit" w:cs="Open Sans"/>
          <w:color w:val="000000"/>
          <w:sz w:val="24"/>
          <w:szCs w:val="24"/>
          <w:bdr w:val="none" w:sz="0" w:space="0" w:color="auto" w:frame="1"/>
          <w:lang w:eastAsia="da-DK"/>
        </w:rPr>
        <w:t>Arbejderen har altid ret til at kræve logi stillet til rådighed.</w:t>
      </w:r>
    </w:p>
    <w:p w14:paraId="7D552B64" w14:textId="77777777" w:rsidR="00522B52" w:rsidRPr="00522B52" w:rsidRDefault="00522B52" w:rsidP="00522B52">
      <w:pPr>
        <w:shd w:val="clear" w:color="auto" w:fill="FFFFFF"/>
        <w:spacing w:after="0" w:line="240" w:lineRule="auto"/>
        <w:textAlignment w:val="baseline"/>
        <w:rPr>
          <w:rFonts w:ascii="Open Sans" w:eastAsia="Times New Roman" w:hAnsi="Open Sans" w:cs="Open Sans"/>
          <w:color w:val="000000"/>
          <w:sz w:val="20"/>
          <w:szCs w:val="20"/>
          <w:lang w:eastAsia="da-DK"/>
        </w:rPr>
      </w:pPr>
      <w:r w:rsidRPr="00522B52">
        <w:rPr>
          <w:rFonts w:ascii="inherit" w:eastAsia="Times New Roman" w:hAnsi="inherit" w:cs="Open Sans"/>
          <w:color w:val="000000"/>
          <w:sz w:val="24"/>
          <w:szCs w:val="24"/>
          <w:bdr w:val="none" w:sz="0" w:space="0" w:color="auto" w:frame="1"/>
          <w:lang w:eastAsia="da-DK"/>
        </w:rPr>
        <w:t> </w:t>
      </w:r>
    </w:p>
    <w:p w14:paraId="476E990F" w14:textId="77777777" w:rsidR="00522B52" w:rsidRPr="00522B52" w:rsidRDefault="00522B52" w:rsidP="00522B52">
      <w:pPr>
        <w:shd w:val="clear" w:color="auto" w:fill="FFFFFF"/>
        <w:spacing w:after="0" w:line="240" w:lineRule="auto"/>
        <w:textAlignment w:val="baseline"/>
        <w:rPr>
          <w:rFonts w:ascii="Open Sans" w:eastAsia="Times New Roman" w:hAnsi="Open Sans" w:cs="Open Sans"/>
          <w:color w:val="000000"/>
          <w:sz w:val="20"/>
          <w:szCs w:val="20"/>
          <w:lang w:eastAsia="da-DK"/>
        </w:rPr>
      </w:pPr>
      <w:r w:rsidRPr="00522B52">
        <w:rPr>
          <w:rFonts w:ascii="inherit" w:eastAsia="Times New Roman" w:hAnsi="inherit" w:cs="Open Sans"/>
          <w:b/>
          <w:bCs/>
          <w:color w:val="000000"/>
          <w:sz w:val="24"/>
          <w:szCs w:val="24"/>
          <w:bdr w:val="none" w:sz="0" w:space="0" w:color="auto" w:frame="1"/>
          <w:lang w:eastAsia="da-DK"/>
        </w:rPr>
        <w:t>Takster ved tjenesterejser og udstationering uden for det Danske Rige.</w:t>
      </w:r>
    </w:p>
    <w:p w14:paraId="78F2A67E" w14:textId="6D5BBA49" w:rsidR="00522B52" w:rsidRPr="00522B52" w:rsidRDefault="00522B52" w:rsidP="00522B52">
      <w:pPr>
        <w:shd w:val="clear" w:color="auto" w:fill="FFFFFF"/>
        <w:spacing w:after="0" w:line="240" w:lineRule="auto"/>
        <w:textAlignment w:val="baseline"/>
        <w:rPr>
          <w:rFonts w:ascii="Open Sans" w:eastAsia="Times New Roman" w:hAnsi="Open Sans" w:cs="Open Sans"/>
          <w:color w:val="000000"/>
          <w:sz w:val="20"/>
          <w:szCs w:val="20"/>
          <w:lang w:eastAsia="da-DK"/>
        </w:rPr>
      </w:pPr>
      <w:r w:rsidRPr="00522B52">
        <w:rPr>
          <w:rFonts w:ascii="inherit" w:eastAsia="Times New Roman" w:hAnsi="inherit" w:cs="Open Sans"/>
          <w:color w:val="000000"/>
          <w:sz w:val="24"/>
          <w:szCs w:val="24"/>
          <w:bdr w:val="none" w:sz="0" w:space="0" w:color="auto" w:frame="1"/>
          <w:lang w:eastAsia="da-DK"/>
        </w:rPr>
        <w:t>Her gælder Personalestyrelsen, Finansminist</w:t>
      </w:r>
      <w:r>
        <w:rPr>
          <w:rFonts w:ascii="inherit" w:eastAsia="Times New Roman" w:hAnsi="inherit" w:cs="Open Sans"/>
          <w:color w:val="000000"/>
          <w:sz w:val="24"/>
          <w:szCs w:val="24"/>
          <w:bdr w:val="none" w:sz="0" w:space="0" w:color="auto" w:frame="1"/>
          <w:lang w:eastAsia="da-DK"/>
        </w:rPr>
        <w:t>e</w:t>
      </w:r>
      <w:r w:rsidRPr="00522B52">
        <w:rPr>
          <w:rFonts w:ascii="inherit" w:eastAsia="Times New Roman" w:hAnsi="inherit" w:cs="Open Sans"/>
          <w:color w:val="000000"/>
          <w:sz w:val="24"/>
          <w:szCs w:val="24"/>
          <w:bdr w:val="none" w:sz="0" w:space="0" w:color="auto" w:frame="1"/>
          <w:lang w:eastAsia="da-DK"/>
        </w:rPr>
        <w:t>riets cirkulære. </w:t>
      </w:r>
    </w:p>
    <w:p w14:paraId="0FEA2C02" w14:textId="311BEA8C" w:rsidR="00522B52" w:rsidRPr="00522B52" w:rsidRDefault="009814E2" w:rsidP="00522B52">
      <w:pPr>
        <w:shd w:val="clear" w:color="auto" w:fill="FFFFFF"/>
        <w:spacing w:after="0" w:line="240" w:lineRule="auto"/>
        <w:textAlignment w:val="baseline"/>
        <w:rPr>
          <w:rFonts w:ascii="Open Sans" w:eastAsia="Times New Roman" w:hAnsi="Open Sans" w:cs="Open Sans"/>
          <w:color w:val="000000"/>
          <w:sz w:val="20"/>
          <w:szCs w:val="20"/>
          <w:lang w:eastAsia="da-DK"/>
        </w:rPr>
      </w:pPr>
      <w:hyperlink r:id="rId5" w:history="1">
        <w:r w:rsidR="00522B52" w:rsidRPr="009814E2">
          <w:rPr>
            <w:rStyle w:val="Hyperlink"/>
            <w:rFonts w:ascii="inherit" w:eastAsia="Times New Roman" w:hAnsi="inherit" w:cs="Open Sans"/>
            <w:sz w:val="24"/>
            <w:szCs w:val="24"/>
            <w:bdr w:val="none" w:sz="0" w:space="0" w:color="auto" w:frame="1"/>
            <w:lang w:eastAsia="da-DK"/>
          </w:rPr>
          <w:t>For hele cirkulæret se her</w:t>
        </w:r>
      </w:hyperlink>
    </w:p>
    <w:p w14:paraId="25A70280" w14:textId="77777777" w:rsidR="00684037" w:rsidRDefault="00684037"/>
    <w:sectPr w:rsidR="00684037">
      <w:pgSz w:w="11906" w:h="16838"/>
      <w:pgMar w:top="1701"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inherit">
    <w:altName w:val="Cambria"/>
    <w:panose1 w:val="00000000000000000000"/>
    <w:charset w:val="00"/>
    <w:family w:val="roman"/>
    <w:notTrueType/>
    <w:pitch w:val="default"/>
  </w:font>
  <w:font w:name="Open Sans">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B1264E"/>
    <w:multiLevelType w:val="hybridMultilevel"/>
    <w:tmpl w:val="51906498"/>
    <w:lvl w:ilvl="0" w:tplc="0406000F">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2B52"/>
    <w:rsid w:val="00522B52"/>
    <w:rsid w:val="00684037"/>
    <w:rsid w:val="009814E2"/>
    <w:rsid w:val="00D173A4"/>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142571"/>
  <w15:chartTrackingRefBased/>
  <w15:docId w15:val="{421E6471-91DF-4659-B1CC-88C2BA51E7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character" w:customStyle="1" w:styleId="title1">
    <w:name w:val="title1"/>
    <w:basedOn w:val="Standardskrifttypeiafsnit"/>
    <w:rsid w:val="00522B52"/>
  </w:style>
  <w:style w:type="paragraph" w:styleId="NormalWeb">
    <w:name w:val="Normal (Web)"/>
    <w:basedOn w:val="Normal"/>
    <w:uiPriority w:val="99"/>
    <w:semiHidden/>
    <w:unhideWhenUsed/>
    <w:rsid w:val="00522B52"/>
    <w:pPr>
      <w:spacing w:before="100" w:beforeAutospacing="1" w:after="100" w:afterAutospacing="1" w:line="240" w:lineRule="auto"/>
    </w:pPr>
    <w:rPr>
      <w:rFonts w:ascii="Times New Roman" w:eastAsia="Times New Roman" w:hAnsi="Times New Roman" w:cs="Times New Roman"/>
      <w:sz w:val="24"/>
      <w:szCs w:val="24"/>
      <w:lang w:eastAsia="da-DK"/>
    </w:rPr>
  </w:style>
  <w:style w:type="character" w:styleId="Strk">
    <w:name w:val="Strong"/>
    <w:basedOn w:val="Standardskrifttypeiafsnit"/>
    <w:uiPriority w:val="22"/>
    <w:qFormat/>
    <w:rsid w:val="00522B52"/>
    <w:rPr>
      <w:b/>
      <w:bCs/>
    </w:rPr>
  </w:style>
  <w:style w:type="character" w:styleId="Hyperlink">
    <w:name w:val="Hyperlink"/>
    <w:basedOn w:val="Standardskrifttypeiafsnit"/>
    <w:uiPriority w:val="99"/>
    <w:unhideWhenUsed/>
    <w:rsid w:val="00522B52"/>
    <w:rPr>
      <w:color w:val="0000FF"/>
      <w:u w:val="single"/>
    </w:rPr>
  </w:style>
  <w:style w:type="paragraph" w:styleId="Listeafsnit">
    <w:name w:val="List Paragraph"/>
    <w:basedOn w:val="Normal"/>
    <w:uiPriority w:val="34"/>
    <w:qFormat/>
    <w:rsid w:val="00D173A4"/>
    <w:pPr>
      <w:ind w:left="720"/>
      <w:contextualSpacing/>
    </w:pPr>
  </w:style>
  <w:style w:type="character" w:styleId="Ulstomtale">
    <w:name w:val="Unresolved Mention"/>
    <w:basedOn w:val="Standardskrifttypeiafsnit"/>
    <w:uiPriority w:val="99"/>
    <w:semiHidden/>
    <w:unhideWhenUsed/>
    <w:rsid w:val="009814E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77647337">
      <w:bodyDiv w:val="1"/>
      <w:marLeft w:val="0"/>
      <w:marRight w:val="0"/>
      <w:marTop w:val="0"/>
      <w:marBottom w:val="0"/>
      <w:divBdr>
        <w:top w:val="none" w:sz="0" w:space="0" w:color="auto"/>
        <w:left w:val="none" w:sz="0" w:space="0" w:color="auto"/>
        <w:bottom w:val="none" w:sz="0" w:space="0" w:color="auto"/>
        <w:right w:val="none" w:sz="0" w:space="0" w:color="auto"/>
      </w:divBdr>
      <w:divsChild>
        <w:div w:id="220484881">
          <w:marLeft w:val="0"/>
          <w:marRight w:val="0"/>
          <w:marTop w:val="0"/>
          <w:marBottom w:val="0"/>
          <w:divBdr>
            <w:top w:val="none" w:sz="0" w:space="0" w:color="auto"/>
            <w:left w:val="none" w:sz="0" w:space="0" w:color="auto"/>
            <w:bottom w:val="single" w:sz="18" w:space="0" w:color="DFE0E0"/>
            <w:right w:val="none" w:sz="0" w:space="0" w:color="auto"/>
          </w:divBdr>
        </w:div>
        <w:div w:id="2125611882">
          <w:marLeft w:val="0"/>
          <w:marRight w:val="0"/>
          <w:marTop w:val="0"/>
          <w:marBottom w:val="0"/>
          <w:divBdr>
            <w:top w:val="none" w:sz="0" w:space="0" w:color="auto"/>
            <w:left w:val="none" w:sz="0" w:space="0" w:color="auto"/>
            <w:bottom w:val="none" w:sz="0" w:space="0" w:color="auto"/>
            <w:right w:val="none" w:sz="0" w:space="0" w:color="auto"/>
          </w:divBdr>
          <w:divsChild>
            <w:div w:id="1060901449">
              <w:marLeft w:val="0"/>
              <w:marRight w:val="0"/>
              <w:marTop w:val="0"/>
              <w:marBottom w:val="0"/>
              <w:divBdr>
                <w:top w:val="none" w:sz="0" w:space="0" w:color="auto"/>
                <w:left w:val="none" w:sz="0" w:space="0" w:color="auto"/>
                <w:bottom w:val="none" w:sz="0" w:space="0" w:color="auto"/>
                <w:right w:val="none" w:sz="0" w:space="0" w:color="auto"/>
              </w:divBdr>
              <w:divsChild>
                <w:div w:id="500314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retsinformation.dk/eli/retsinfo/2021/10094" TargetMode="Externa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448</Words>
  <Characters>2737</Characters>
  <Application>Microsoft Office Word</Application>
  <DocSecurity>0</DocSecurity>
  <Lines>22</Lines>
  <Paragraphs>6</Paragraphs>
  <ScaleCrop>false</ScaleCrop>
  <Company/>
  <LinksUpToDate>false</LinksUpToDate>
  <CharactersWithSpaces>3179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Astrid Maria Spring Öberg  | Grønlands Erhverv</dc:creator>
  <cp:keywords/>
  <dc:description/>
  <cp:lastModifiedBy>Astrid Maria Spring Öberg  | Grønlands Erhverv</cp:lastModifiedBy>
  <cp:revision>3</cp:revision>
  <dcterms:created xsi:type="dcterms:W3CDTF">2022-01-07T15:41:00Z</dcterms:created>
  <dcterms:modified xsi:type="dcterms:W3CDTF">2022-01-07T15:42:00Z</dcterms:modified>
</cp:coreProperties>
</file>