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5D0D4" w14:textId="77777777" w:rsidR="00EE27F5" w:rsidRPr="00EE27F5" w:rsidRDefault="00EE27F5" w:rsidP="00EE27F5">
      <w:pPr>
        <w:shd w:val="clear" w:color="auto" w:fill="FFFFFF"/>
        <w:spacing w:after="0" w:line="240" w:lineRule="auto"/>
        <w:textAlignment w:val="baseline"/>
        <w:rPr>
          <w:rFonts w:ascii="Open Sans" w:eastAsia="Times New Roman" w:hAnsi="Open Sans" w:cs="Open Sans"/>
          <w:color w:val="000000"/>
          <w:sz w:val="20"/>
          <w:szCs w:val="20"/>
          <w:lang w:eastAsia="da-DK"/>
        </w:rPr>
      </w:pPr>
      <w:r w:rsidRPr="00EE27F5">
        <w:rPr>
          <w:rFonts w:ascii="inherit" w:eastAsia="Times New Roman" w:hAnsi="inherit" w:cs="Open Sans"/>
          <w:color w:val="333333"/>
          <w:sz w:val="27"/>
          <w:szCs w:val="27"/>
          <w:bdr w:val="none" w:sz="0" w:space="0" w:color="auto" w:frame="1"/>
          <w:lang w:eastAsia="da-DK"/>
        </w:rPr>
        <w:t>HÅNDTERING AF E-MAILS EFTER FRATRÆDEN</w:t>
      </w:r>
    </w:p>
    <w:p w14:paraId="7359554A" w14:textId="77777777" w:rsidR="00EE27F5" w:rsidRPr="00EE27F5" w:rsidRDefault="00EE27F5" w:rsidP="00EE27F5">
      <w:p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Datatilsynet har udarbejdet retningslinjer for, hvordan arbejdsgiveren skal håndtere de e-mails, der sendes til tidligere ansatte i virksomheden. Retningslinjerne gælder, uanset om medarbejderen selv har opsagt sin stilling eller er blevet opsagt – og retningslinjerne skal følges, medmindre den ansatte og arbejdsgiveren har indgået en anden konkret aftale.</w:t>
      </w:r>
    </w:p>
    <w:p w14:paraId="4529F6E3" w14:textId="77777777" w:rsidR="00EE27F5" w:rsidRPr="00EE27F5" w:rsidRDefault="00EE27F5" w:rsidP="00EE27F5">
      <w:pPr>
        <w:rPr>
          <w:rFonts w:cstheme="minorHAnsi"/>
          <w:lang w:eastAsia="da-DK"/>
        </w:rPr>
      </w:pPr>
      <w:r w:rsidRPr="00EE27F5">
        <w:rPr>
          <w:rFonts w:cstheme="minorHAnsi"/>
          <w:lang w:eastAsia="da-DK"/>
        </w:rPr>
        <w:t> </w:t>
      </w:r>
    </w:p>
    <w:p w14:paraId="75F137CE" w14:textId="77777777" w:rsidR="00EE27F5" w:rsidRPr="00EE27F5" w:rsidRDefault="00EE27F5" w:rsidP="00EE27F5">
      <w:pPr>
        <w:pStyle w:val="Listeafsnit"/>
        <w:numPr>
          <w:ilvl w:val="0"/>
          <w:numId w:val="3"/>
        </w:num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Når medarbejderen ikke længere har adgang til sin e-mail-konto, må denne kun holdes aktiv i en kort periode. Perioden skal være så kort som muligt og kan maksimalt være på 12 måneder afhængig af den fratrådte medarbejders stilling og funktion.</w:t>
      </w:r>
    </w:p>
    <w:p w14:paraId="41F6D5C4" w14:textId="77777777" w:rsidR="00EE27F5" w:rsidRPr="00EE27F5" w:rsidRDefault="00EE27F5" w:rsidP="00EE27F5">
      <w:pPr>
        <w:pStyle w:val="Listeafsnit"/>
        <w:numPr>
          <w:ilvl w:val="0"/>
          <w:numId w:val="3"/>
        </w:num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Der skal sættes autosvar på e-mail-kontoen snarest muligt efter, at medarbejderen ikke længere kan få adgang til sin e-mail. Af autosvaret skal det fremgå, at medarbejderen er fratrådt og anden relevant information.</w:t>
      </w:r>
      <w:r w:rsidRPr="00EE27F5">
        <w:rPr>
          <w:rFonts w:cstheme="minorHAnsi"/>
          <w:lang w:eastAsia="da-DK"/>
        </w:rPr>
        <w:br/>
      </w:r>
    </w:p>
    <w:p w14:paraId="3573AAD4" w14:textId="77777777" w:rsidR="00EE27F5" w:rsidRPr="00EE27F5" w:rsidRDefault="00EE27F5" w:rsidP="00EE27F5">
      <w:pPr>
        <w:pStyle w:val="Listeafsnit"/>
        <w:numPr>
          <w:ilvl w:val="0"/>
          <w:numId w:val="3"/>
        </w:num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Den aktive e-mail-konto må kun bruges til at modtage e-mail og videresende privat e-mail til den fratrådte medarbejder, hvis private e-mails modtages.</w:t>
      </w:r>
      <w:r w:rsidRPr="00EE27F5">
        <w:rPr>
          <w:rFonts w:cstheme="minorHAnsi"/>
          <w:lang w:eastAsia="da-DK"/>
        </w:rPr>
        <w:br/>
      </w:r>
    </w:p>
    <w:p w14:paraId="316D4CB3" w14:textId="77777777" w:rsidR="00EE27F5" w:rsidRPr="00EE27F5" w:rsidRDefault="00EE27F5" w:rsidP="00EE27F5">
      <w:pPr>
        <w:pStyle w:val="Listeafsnit"/>
        <w:numPr>
          <w:ilvl w:val="0"/>
          <w:numId w:val="3"/>
        </w:num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Virksomheden skal snarest muligt efter fratrædelsen fjerne oplysninger om medarbejderens e-mail konto fra virksomhedens hjemmeside og andre offentlige informationssider.</w:t>
      </w:r>
      <w:r w:rsidRPr="00EE27F5">
        <w:rPr>
          <w:rFonts w:cstheme="minorHAnsi"/>
          <w:lang w:eastAsia="da-DK"/>
        </w:rPr>
        <w:br/>
      </w:r>
    </w:p>
    <w:p w14:paraId="49244605" w14:textId="77777777" w:rsidR="00EE27F5" w:rsidRPr="00EE27F5" w:rsidRDefault="00EE27F5" w:rsidP="00EE27F5">
      <w:pPr>
        <w:pStyle w:val="Listeafsnit"/>
        <w:numPr>
          <w:ilvl w:val="0"/>
          <w:numId w:val="3"/>
        </w:num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Kun én eller få betroede medarbejdere må have adgang til den fratrådte medarbejders e-mail-konto.</w:t>
      </w:r>
      <w:r w:rsidRPr="00EE27F5">
        <w:rPr>
          <w:rFonts w:cstheme="minorHAnsi"/>
          <w:lang w:eastAsia="da-DK"/>
        </w:rPr>
        <w:br/>
      </w:r>
    </w:p>
    <w:p w14:paraId="0F9F033D" w14:textId="2DB202AB" w:rsidR="00EE27F5" w:rsidRPr="00EE27F5" w:rsidRDefault="00EE27F5" w:rsidP="00EE27F5">
      <w:pPr>
        <w:pStyle w:val="Listeafsnit"/>
        <w:numPr>
          <w:ilvl w:val="0"/>
          <w:numId w:val="3"/>
        </w:num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Persondatalovens bestemmelser skal overholdes, når den fratrådte medarbejders e-mail-konto åbnes.</w:t>
      </w:r>
    </w:p>
    <w:p w14:paraId="624BF155" w14:textId="77777777" w:rsidR="00EE27F5" w:rsidRPr="00EE27F5" w:rsidRDefault="00EE27F5" w:rsidP="00EE27F5">
      <w:pPr>
        <w:pStyle w:val="Listeafsnit"/>
        <w:numPr>
          <w:ilvl w:val="0"/>
          <w:numId w:val="3"/>
        </w:num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Det anbefales, at virksomheder udarbejder personalepolitiske retningslinjer for håndtering af fratrådte medarbejderes e-mails-konti og informerer medarbejderne herom.  </w:t>
      </w:r>
    </w:p>
    <w:p w14:paraId="1676303C" w14:textId="77777777" w:rsidR="00EE27F5" w:rsidRPr="00EE27F5" w:rsidRDefault="00EE27F5" w:rsidP="00EE27F5">
      <w:pPr>
        <w:rPr>
          <w:rFonts w:cstheme="minorHAnsi"/>
          <w:lang w:eastAsia="da-DK"/>
        </w:rPr>
      </w:pPr>
      <w:r w:rsidRPr="00EE27F5">
        <w:rPr>
          <w:rFonts w:cstheme="minorHAnsi"/>
          <w:lang w:eastAsia="da-DK"/>
        </w:rPr>
        <w:t> </w:t>
      </w:r>
    </w:p>
    <w:p w14:paraId="4F2525EB" w14:textId="52F56494" w:rsidR="00EE27F5" w:rsidRPr="00EE27F5" w:rsidRDefault="00EE27F5" w:rsidP="00EE27F5">
      <w:p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Retningslinjerne for, hvordan din arbejdsgiver skal behandle de mails, der kommer ind på din e-mail-konto, efter du er fra</w:t>
      </w:r>
      <w:r w:rsidRPr="00EE27F5">
        <w:rPr>
          <w:rFonts w:cstheme="minorHAnsi"/>
          <w:bdr w:val="none" w:sz="0" w:space="0" w:color="auto" w:frame="1"/>
          <w:lang w:eastAsia="da-DK"/>
        </w:rPr>
        <w:t>t</w:t>
      </w:r>
      <w:r w:rsidRPr="00EE27F5">
        <w:rPr>
          <w:rFonts w:cstheme="minorHAnsi"/>
          <w:bdr w:val="none" w:sz="0" w:space="0" w:color="auto" w:frame="1"/>
          <w:lang w:eastAsia="da-DK"/>
        </w:rPr>
        <w:t>rådt.</w:t>
      </w:r>
    </w:p>
    <w:p w14:paraId="5F2C8415" w14:textId="77777777" w:rsidR="00EE27F5" w:rsidRPr="00EE27F5" w:rsidRDefault="00EE27F5" w:rsidP="00EE27F5">
      <w:pPr>
        <w:rPr>
          <w:rFonts w:cstheme="minorHAnsi"/>
          <w:lang w:eastAsia="da-DK"/>
        </w:rPr>
      </w:pPr>
      <w:r w:rsidRPr="00EE27F5">
        <w:rPr>
          <w:rFonts w:cstheme="minorHAnsi"/>
          <w:lang w:eastAsia="da-DK"/>
        </w:rPr>
        <w:t> </w:t>
      </w:r>
    </w:p>
    <w:p w14:paraId="49D4000E" w14:textId="77777777" w:rsidR="00EE27F5" w:rsidRPr="00EE27F5" w:rsidRDefault="00EE27F5" w:rsidP="00EE27F5">
      <w:pPr>
        <w:rPr>
          <w:rFonts w:cstheme="minorHAnsi"/>
          <w:lang w:eastAsia="da-DK"/>
        </w:rPr>
      </w:pPr>
      <w:r w:rsidRPr="00EE27F5">
        <w:rPr>
          <w:rFonts w:cstheme="minorHAnsi"/>
          <w:b/>
          <w:bCs/>
          <w:bdr w:val="none" w:sz="0" w:space="0" w:color="auto" w:frame="1"/>
          <w:lang w:eastAsia="da-DK"/>
        </w:rPr>
        <w:t>Private e-mails </w:t>
      </w:r>
    </w:p>
    <w:p w14:paraId="6512FE89" w14:textId="77777777" w:rsidR="00EE27F5" w:rsidRPr="00EE27F5" w:rsidRDefault="00EE27F5" w:rsidP="00EE27F5">
      <w:p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 xml:space="preserve">Hvis virksomheden har en it-politik, er det vigtigt, at den videreformidles til alle ansatte. It-politikken fortæller eksempelvis, om de ansatte må bruge deres </w:t>
      </w:r>
      <w:proofErr w:type="spellStart"/>
      <w:r w:rsidRPr="00EE27F5">
        <w:rPr>
          <w:rFonts w:cstheme="minorHAnsi"/>
          <w:bdr w:val="none" w:sz="0" w:space="0" w:color="auto" w:frame="1"/>
          <w:lang w:eastAsia="da-DK"/>
        </w:rPr>
        <w:t>arbejds</w:t>
      </w:r>
      <w:proofErr w:type="spellEnd"/>
      <w:r w:rsidRPr="00EE27F5">
        <w:rPr>
          <w:rFonts w:cstheme="minorHAnsi"/>
          <w:bdr w:val="none" w:sz="0" w:space="0" w:color="auto" w:frame="1"/>
          <w:lang w:eastAsia="da-DK"/>
        </w:rPr>
        <w:t xml:space="preserve"> e-mail til private e-mails. Det anbefales, at ansatte, der sender private e-mails, markerer ”privat” i emnefeltet.</w:t>
      </w:r>
    </w:p>
    <w:p w14:paraId="24BBCBBA" w14:textId="77777777" w:rsidR="00EE27F5" w:rsidRPr="00EE27F5" w:rsidRDefault="00EE27F5" w:rsidP="00EE27F5">
      <w:pPr>
        <w:rPr>
          <w:rFonts w:cstheme="minorHAnsi"/>
          <w:lang w:eastAsia="da-DK"/>
        </w:rPr>
      </w:pPr>
      <w:r w:rsidRPr="00EE27F5">
        <w:rPr>
          <w:rFonts w:cstheme="minorHAnsi"/>
          <w:bdr w:val="none" w:sz="0" w:space="0" w:color="auto" w:frame="1"/>
          <w:lang w:eastAsia="da-DK"/>
        </w:rPr>
        <w:t>Arbejdsgiveren må IKKE læse private e-mails. Det indebærer også, at private e-mails uden relation til virksomhedens drift ikke må læses.</w:t>
      </w:r>
    </w:p>
    <w:p w14:paraId="53835F02" w14:textId="77777777" w:rsidR="00710C4F" w:rsidRDefault="00710C4F"/>
    <w:sectPr w:rsidR="00710C4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A0F73"/>
    <w:multiLevelType w:val="hybridMultilevel"/>
    <w:tmpl w:val="C9CACA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E309C"/>
    <w:multiLevelType w:val="multilevel"/>
    <w:tmpl w:val="0CDE02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37097E"/>
    <w:multiLevelType w:val="multilevel"/>
    <w:tmpl w:val="8A0EB0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7F5"/>
    <w:rsid w:val="00710C4F"/>
    <w:rsid w:val="00EE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5B088"/>
  <w15:chartTrackingRefBased/>
  <w15:docId w15:val="{4B2462A3-52AB-41D3-83D2-B5997463A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title1">
    <w:name w:val="title1"/>
    <w:basedOn w:val="Standardskrifttypeiafsnit"/>
    <w:rsid w:val="00EE27F5"/>
  </w:style>
  <w:style w:type="paragraph" w:styleId="NormalWeb">
    <w:name w:val="Normal (Web)"/>
    <w:basedOn w:val="Normal"/>
    <w:uiPriority w:val="99"/>
    <w:semiHidden/>
    <w:unhideWhenUsed/>
    <w:rsid w:val="00EE2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Hyperlink">
    <w:name w:val="Hyperlink"/>
    <w:basedOn w:val="Standardskrifttypeiafsnit"/>
    <w:uiPriority w:val="99"/>
    <w:semiHidden/>
    <w:unhideWhenUsed/>
    <w:rsid w:val="00EE27F5"/>
    <w:rPr>
      <w:color w:val="0000FF"/>
      <w:u w:val="single"/>
    </w:rPr>
  </w:style>
  <w:style w:type="character" w:styleId="Strk">
    <w:name w:val="Strong"/>
    <w:basedOn w:val="Standardskrifttypeiafsnit"/>
    <w:uiPriority w:val="22"/>
    <w:qFormat/>
    <w:rsid w:val="00EE27F5"/>
    <w:rPr>
      <w:b/>
      <w:bCs/>
    </w:rPr>
  </w:style>
  <w:style w:type="paragraph" w:styleId="Listeafsnit">
    <w:name w:val="List Paragraph"/>
    <w:basedOn w:val="Normal"/>
    <w:uiPriority w:val="34"/>
    <w:qFormat/>
    <w:rsid w:val="00EE27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06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DFE0E0"/>
            <w:right w:val="none" w:sz="0" w:space="0" w:color="auto"/>
          </w:divBdr>
        </w:div>
        <w:div w:id="3448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64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1822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Maria Spring Öberg  | Grønlands Erhverv</dc:creator>
  <cp:keywords/>
  <dc:description/>
  <cp:lastModifiedBy>Astrid Maria Spring Öberg  | Grønlands Erhverv</cp:lastModifiedBy>
  <cp:revision>1</cp:revision>
  <dcterms:created xsi:type="dcterms:W3CDTF">2021-12-14T13:57:00Z</dcterms:created>
  <dcterms:modified xsi:type="dcterms:W3CDTF">2021-12-14T13:58:00Z</dcterms:modified>
</cp:coreProperties>
</file>